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4A07B5" w14:paraId="23AC7A4E" w14:textId="77777777" w:rsidTr="6146E811">
        <w:tc>
          <w:tcPr>
            <w:tcW w:w="3915" w:type="dxa"/>
          </w:tcPr>
          <w:p w14:paraId="730FA49D" w14:textId="77777777" w:rsidR="00DE1913" w:rsidRPr="004A07B5" w:rsidRDefault="003B2B73" w:rsidP="6146E811">
            <w:pPr>
              <w:widowControl w:val="0"/>
              <w:spacing w:after="0"/>
              <w:rPr>
                <w:rFonts w:ascii="Work Sans" w:hAnsi="Work Sans"/>
                <w:sz w:val="17"/>
                <w:szCs w:val="17"/>
                <w:lang w:val="pt-BR"/>
              </w:rPr>
            </w:pPr>
            <w:r w:rsidRPr="004A07B5">
              <w:rPr>
                <w:rFonts w:ascii="Work Sans" w:hAnsi="Work Sans"/>
                <w:sz w:val="17"/>
                <w:szCs w:val="17"/>
                <w:lang w:val="pt-BR"/>
              </w:rPr>
              <w:t xml:space="preserve">Código </w:t>
            </w:r>
            <w:proofErr w:type="spellStart"/>
            <w:r w:rsidRPr="004A07B5">
              <w:rPr>
                <w:rFonts w:ascii="Work Sans" w:hAnsi="Work Sans"/>
                <w:sz w:val="17"/>
                <w:szCs w:val="17"/>
                <w:lang w:val="pt-BR"/>
              </w:rPr>
              <w:t>validación</w:t>
            </w:r>
            <w:proofErr w:type="spellEnd"/>
            <w:r w:rsidRPr="004A07B5">
              <w:rPr>
                <w:rFonts w:ascii="Work Sans" w:hAnsi="Work Sans"/>
                <w:sz w:val="17"/>
                <w:szCs w:val="17"/>
                <w:lang w:val="pt-BR"/>
              </w:rPr>
              <w:t xml:space="preserve"> </w:t>
            </w:r>
            <w:proofErr w:type="spellStart"/>
            <w:r w:rsidRPr="004A07B5">
              <w:rPr>
                <w:rFonts w:ascii="Work Sans" w:hAnsi="Work Sans"/>
                <w:sz w:val="17"/>
                <w:szCs w:val="17"/>
                <w:lang w:val="pt-BR"/>
              </w:rPr>
              <w:t>comunicación</w:t>
            </w:r>
            <w:proofErr w:type="spellEnd"/>
            <w:r w:rsidRPr="004A07B5">
              <w:rPr>
                <w:rFonts w:ascii="Work Sans" w:hAnsi="Work Sans"/>
                <w:sz w:val="17"/>
                <w:szCs w:val="17"/>
                <w:lang w:val="pt-BR"/>
              </w:rPr>
              <w:t xml:space="preserve">: </w:t>
            </w:r>
            <w:proofErr w:type="spellStart"/>
            <w:r w:rsidRPr="004A07B5">
              <w:rPr>
                <w:rFonts w:ascii="Work Sans" w:hAnsi="Work Sans"/>
                <w:sz w:val="17"/>
                <w:szCs w:val="17"/>
                <w:lang w:val="pt-BR"/>
              </w:rPr>
              <w:t>cod_val_rad</w:t>
            </w:r>
            <w:proofErr w:type="spellEnd"/>
          </w:p>
        </w:tc>
        <w:tc>
          <w:tcPr>
            <w:tcW w:w="5451" w:type="dxa"/>
          </w:tcPr>
          <w:p w14:paraId="3A2B2162" w14:textId="77777777" w:rsidR="00DE1913" w:rsidRPr="004A07B5" w:rsidRDefault="003B2B73" w:rsidP="00DB3084">
            <w:pPr>
              <w:widowControl w:val="0"/>
              <w:spacing w:after="0"/>
              <w:jc w:val="right"/>
              <w:rPr>
                <w:rFonts w:ascii="Work Sans" w:hAnsi="Work Sans"/>
                <w:sz w:val="17"/>
                <w:szCs w:val="17"/>
                <w:lang w:val="pt-BR"/>
              </w:rPr>
            </w:pPr>
            <w:r w:rsidRPr="004A07B5">
              <w:rPr>
                <w:rFonts w:ascii="Work Sans" w:hAnsi="Work Sans"/>
                <w:sz w:val="17"/>
                <w:szCs w:val="17"/>
                <w:lang w:val="pt-BR"/>
              </w:rPr>
              <w:t xml:space="preserve">Código </w:t>
            </w:r>
            <w:proofErr w:type="spellStart"/>
            <w:r w:rsidRPr="004A07B5">
              <w:rPr>
                <w:rFonts w:ascii="Work Sans" w:hAnsi="Work Sans"/>
                <w:sz w:val="17"/>
                <w:szCs w:val="17"/>
                <w:lang w:val="pt-BR"/>
              </w:rPr>
              <w:t>Dependencia</w:t>
            </w:r>
            <w:proofErr w:type="spellEnd"/>
            <w:r w:rsidRPr="004A07B5">
              <w:rPr>
                <w:rFonts w:ascii="Work Sans" w:hAnsi="Work Sans"/>
                <w:sz w:val="17"/>
                <w:szCs w:val="17"/>
                <w:lang w:val="pt-BR"/>
              </w:rPr>
              <w:t xml:space="preserve">: </w:t>
            </w:r>
            <w:proofErr w:type="spellStart"/>
            <w:r w:rsidRPr="004A07B5">
              <w:rPr>
                <w:rFonts w:ascii="Work Sans" w:hAnsi="Work Sans"/>
                <w:sz w:val="17"/>
                <w:szCs w:val="17"/>
                <w:lang w:val="pt-BR"/>
              </w:rPr>
              <w:t>depe_var</w:t>
            </w:r>
            <w:proofErr w:type="spellEnd"/>
          </w:p>
        </w:tc>
      </w:tr>
      <w:tr w:rsidR="00DE1913" w:rsidRPr="004A07B5" w14:paraId="566C62F5" w14:textId="77777777" w:rsidTr="6146E811">
        <w:tc>
          <w:tcPr>
            <w:tcW w:w="3915" w:type="dxa"/>
          </w:tcPr>
          <w:p w14:paraId="2ADCC3AD" w14:textId="77777777" w:rsidR="00DE1913" w:rsidRPr="004A07B5" w:rsidRDefault="003B2B73" w:rsidP="00DB3084">
            <w:pPr>
              <w:widowControl w:val="0"/>
              <w:spacing w:after="0"/>
              <w:rPr>
                <w:rFonts w:ascii="Work Sans" w:hAnsi="Work Sans"/>
                <w:sz w:val="17"/>
                <w:szCs w:val="17"/>
                <w:lang w:val="pt-BR"/>
              </w:rPr>
            </w:pPr>
            <w:proofErr w:type="spellStart"/>
            <w:r w:rsidRPr="004A07B5">
              <w:rPr>
                <w:rFonts w:ascii="Work Sans" w:hAnsi="Work Sans"/>
                <w:sz w:val="17"/>
                <w:szCs w:val="17"/>
                <w:lang w:val="pt-BR"/>
              </w:rPr>
              <w:t>cod_exp</w:t>
            </w:r>
            <w:proofErr w:type="spellEnd"/>
            <w:r w:rsidRPr="004A07B5">
              <w:rPr>
                <w:rFonts w:ascii="Work Sans" w:hAnsi="Work Sans"/>
                <w:sz w:val="17"/>
                <w:szCs w:val="17"/>
                <w:lang w:val="pt-BR"/>
              </w:rPr>
              <w:br/>
            </w:r>
            <w:proofErr w:type="spellStart"/>
            <w:r w:rsidRPr="004A07B5">
              <w:rPr>
                <w:rFonts w:ascii="Work Sans" w:hAnsi="Work Sans"/>
                <w:sz w:val="17"/>
                <w:szCs w:val="17"/>
                <w:lang w:val="pt-BR"/>
              </w:rPr>
              <w:t>cod_val_exp</w:t>
            </w:r>
            <w:proofErr w:type="spellEnd"/>
          </w:p>
        </w:tc>
        <w:tc>
          <w:tcPr>
            <w:tcW w:w="5451" w:type="dxa"/>
          </w:tcPr>
          <w:p w14:paraId="724B864E" w14:textId="77777777" w:rsidR="00DE1913" w:rsidRPr="004A07B5" w:rsidRDefault="003B2B73" w:rsidP="00DB3084">
            <w:pPr>
              <w:widowControl w:val="0"/>
              <w:spacing w:after="0"/>
              <w:jc w:val="right"/>
              <w:rPr>
                <w:rFonts w:ascii="Work Sans" w:hAnsi="Work Sans"/>
                <w:sz w:val="17"/>
                <w:szCs w:val="17"/>
              </w:rPr>
            </w:pPr>
            <w:proofErr w:type="spellStart"/>
            <w:r w:rsidRPr="004A07B5">
              <w:rPr>
                <w:rFonts w:ascii="Work Sans" w:eastAsia="Times New Roman" w:hAnsi="Work Sans" w:cs="Times New Roman"/>
                <w:sz w:val="17"/>
                <w:szCs w:val="17"/>
                <w:lang w:val="pt-BR" w:eastAsia="es-ES"/>
              </w:rPr>
              <w:t>Acceso</w:t>
            </w:r>
            <w:proofErr w:type="spellEnd"/>
            <w:r w:rsidRPr="004A07B5">
              <w:rPr>
                <w:rFonts w:ascii="Work Sans" w:eastAsia="Times New Roman" w:hAnsi="Work Sans" w:cs="Times New Roman"/>
                <w:sz w:val="17"/>
                <w:szCs w:val="17"/>
                <w:lang w:val="pt-BR" w:eastAsia="es-ES"/>
              </w:rPr>
              <w:t>: Reservado (</w:t>
            </w:r>
            <w:proofErr w:type="spellStart"/>
            <w:r w:rsidRPr="004A07B5">
              <w:rPr>
                <w:rFonts w:ascii="Work Sans" w:eastAsia="Times New Roman" w:hAnsi="Work Sans" w:cs="Times New Roman"/>
                <w:sz w:val="17"/>
                <w:szCs w:val="17"/>
                <w:lang w:val="pt-BR" w:eastAsia="es-ES"/>
              </w:rPr>
              <w:t>ac_res</w:t>
            </w:r>
            <w:proofErr w:type="spellEnd"/>
            <w:r w:rsidRPr="004A07B5">
              <w:rPr>
                <w:rFonts w:ascii="Work Sans" w:eastAsia="Times New Roman" w:hAnsi="Work Sans" w:cs="Times New Roman"/>
                <w:sz w:val="17"/>
                <w:szCs w:val="17"/>
                <w:lang w:val="pt-BR" w:eastAsia="es-ES"/>
              </w:rPr>
              <w:t>), Público (</w:t>
            </w:r>
            <w:proofErr w:type="spellStart"/>
            <w:r w:rsidRPr="004A07B5">
              <w:rPr>
                <w:rFonts w:ascii="Work Sans" w:eastAsia="Times New Roman" w:hAnsi="Work Sans" w:cs="Times New Roman"/>
                <w:sz w:val="17"/>
                <w:szCs w:val="17"/>
                <w:lang w:val="pt-BR" w:eastAsia="es-ES"/>
              </w:rPr>
              <w:t>ac_pub</w:t>
            </w:r>
            <w:proofErr w:type="spellEnd"/>
            <w:r w:rsidRPr="004A07B5">
              <w:rPr>
                <w:rFonts w:ascii="Work Sans" w:eastAsia="Times New Roman" w:hAnsi="Work Sans" w:cs="Times New Roman"/>
                <w:sz w:val="17"/>
                <w:szCs w:val="17"/>
                <w:lang w:val="pt-BR" w:eastAsia="es-ES"/>
              </w:rPr>
              <w:t xml:space="preserve">), </w:t>
            </w:r>
            <w:proofErr w:type="spellStart"/>
            <w:r w:rsidRPr="004A07B5">
              <w:rPr>
                <w:rFonts w:ascii="Work Sans" w:eastAsia="Times New Roman" w:hAnsi="Work Sans" w:cs="Times New Roman"/>
                <w:sz w:val="17"/>
                <w:szCs w:val="17"/>
                <w:lang w:val="pt-BR" w:eastAsia="es-ES"/>
              </w:rPr>
              <w:t>Clasificado</w:t>
            </w:r>
            <w:proofErr w:type="spellEnd"/>
            <w:r w:rsidRPr="004A07B5">
              <w:rPr>
                <w:rFonts w:ascii="Work Sans" w:eastAsia="Times New Roman" w:hAnsi="Work Sans" w:cs="Times New Roman"/>
                <w:sz w:val="17"/>
                <w:szCs w:val="17"/>
                <w:lang w:val="pt-BR" w:eastAsia="es-ES"/>
              </w:rPr>
              <w:t xml:space="preserve"> (</w:t>
            </w:r>
            <w:proofErr w:type="spellStart"/>
            <w:r w:rsidRPr="004A07B5">
              <w:rPr>
                <w:rFonts w:ascii="Work Sans" w:eastAsia="Times New Roman" w:hAnsi="Work Sans" w:cs="Times New Roman"/>
                <w:sz w:val="17"/>
                <w:szCs w:val="17"/>
                <w:lang w:val="pt-BR" w:eastAsia="es-ES"/>
              </w:rPr>
              <w:t>ac_cla</w:t>
            </w:r>
            <w:proofErr w:type="spellEnd"/>
            <w:r w:rsidRPr="004A07B5">
              <w:rPr>
                <w:rFonts w:ascii="Work Sans" w:eastAsia="Times New Roman" w:hAnsi="Work Sans" w:cs="Times New Roman"/>
                <w:sz w:val="17"/>
                <w:szCs w:val="17"/>
                <w:lang w:val="pt-BR" w:eastAsia="es-ES"/>
              </w:rPr>
              <w:t>)</w:t>
            </w:r>
          </w:p>
        </w:tc>
      </w:tr>
    </w:tbl>
    <w:p w14:paraId="171D3E54" w14:textId="77777777" w:rsidR="00DE1913" w:rsidRPr="004A07B5" w:rsidRDefault="00DE1913" w:rsidP="00DB3084">
      <w:pPr>
        <w:ind w:right="49"/>
        <w:rPr>
          <w:rFonts w:ascii="Work Sans ExtraLight" w:hAnsi="Work Sans ExtraLight"/>
          <w:sz w:val="16"/>
          <w:lang w:val="pt-BR"/>
        </w:rPr>
      </w:pPr>
    </w:p>
    <w:p w14:paraId="57ECD084" w14:textId="77777777" w:rsidR="00DE1913" w:rsidRPr="004A07B5" w:rsidRDefault="003B2B73" w:rsidP="00DB3084">
      <w:pPr>
        <w:spacing w:after="0"/>
        <w:rPr>
          <w:rFonts w:ascii="Work Sans" w:hAnsi="Work Sans"/>
          <w:sz w:val="24"/>
          <w:szCs w:val="24"/>
          <w:lang w:val="pt-BR"/>
        </w:rPr>
      </w:pPr>
      <w:r w:rsidRPr="004A07B5">
        <w:rPr>
          <w:rFonts w:ascii="Work Sans" w:hAnsi="Work Sans"/>
          <w:sz w:val="24"/>
          <w:szCs w:val="24"/>
          <w:lang w:val="pt-BR"/>
        </w:rPr>
        <w:t>Bogotá, D.C.</w:t>
      </w:r>
    </w:p>
    <w:p w14:paraId="3308340B" w14:textId="77777777" w:rsidR="00DE1913" w:rsidRPr="004A07B5" w:rsidRDefault="00DE1913" w:rsidP="00DB3084">
      <w:pPr>
        <w:spacing w:after="0"/>
        <w:rPr>
          <w:rFonts w:ascii="Work Sans" w:hAnsi="Work Sans" w:cs="Arial"/>
          <w:sz w:val="24"/>
          <w:szCs w:val="24"/>
        </w:rPr>
      </w:pPr>
    </w:p>
    <w:p w14:paraId="5CC14689" w14:textId="77777777" w:rsidR="00DE1913" w:rsidRPr="004A07B5" w:rsidRDefault="003B2B73" w:rsidP="00DB3084">
      <w:pPr>
        <w:spacing w:after="0"/>
        <w:rPr>
          <w:rFonts w:ascii="Work Sans" w:hAnsi="Work Sans"/>
          <w:sz w:val="24"/>
          <w:szCs w:val="24"/>
        </w:rPr>
      </w:pPr>
      <w:r w:rsidRPr="004A07B5">
        <w:rPr>
          <w:rFonts w:ascii="Work Sans" w:hAnsi="Work Sans"/>
          <w:sz w:val="24"/>
          <w:szCs w:val="24"/>
        </w:rPr>
        <w:t>encabezado</w:t>
      </w:r>
    </w:p>
    <w:p w14:paraId="7DBBECFA" w14:textId="77777777" w:rsidR="00DE1913" w:rsidRPr="004A07B5" w:rsidRDefault="003B2B73" w:rsidP="00DB3084">
      <w:pPr>
        <w:spacing w:after="0"/>
        <w:rPr>
          <w:rFonts w:ascii="Work Sans" w:hAnsi="Work Sans"/>
          <w:sz w:val="24"/>
          <w:szCs w:val="24"/>
          <w:lang w:val="es-ES"/>
        </w:rPr>
      </w:pPr>
      <w:proofErr w:type="spellStart"/>
      <w:r w:rsidRPr="004A07B5">
        <w:rPr>
          <w:rFonts w:ascii="Work Sans" w:hAnsi="Work Sans" w:cs="Arial"/>
          <w:b/>
          <w:bCs/>
          <w:sz w:val="24"/>
          <w:szCs w:val="24"/>
        </w:rPr>
        <w:t>nombredestinatario</w:t>
      </w:r>
      <w:proofErr w:type="spellEnd"/>
      <w:r w:rsidRPr="004A07B5">
        <w:rPr>
          <w:rFonts w:ascii="Work Sans" w:hAnsi="Work Sans"/>
          <w:sz w:val="24"/>
          <w:szCs w:val="24"/>
        </w:rPr>
        <w:br/>
      </w:r>
      <w:proofErr w:type="spellStart"/>
      <w:r w:rsidRPr="004A07B5">
        <w:rPr>
          <w:rFonts w:ascii="Work Sans" w:hAnsi="Work Sans"/>
          <w:sz w:val="24"/>
          <w:szCs w:val="24"/>
        </w:rPr>
        <w:t>dir_r</w:t>
      </w:r>
      <w:proofErr w:type="spellEnd"/>
      <w:r w:rsidRPr="004A07B5">
        <w:rPr>
          <w:rFonts w:ascii="Work Sans" w:hAnsi="Work Sans"/>
          <w:sz w:val="24"/>
          <w:szCs w:val="24"/>
        </w:rPr>
        <w:br/>
      </w:r>
      <w:proofErr w:type="spellStart"/>
      <w:r w:rsidRPr="004A07B5">
        <w:rPr>
          <w:rFonts w:ascii="Work Sans" w:hAnsi="Work Sans"/>
          <w:sz w:val="24"/>
          <w:szCs w:val="24"/>
          <w:lang w:val="es-ES"/>
        </w:rPr>
        <w:t>muni_r</w:t>
      </w:r>
      <w:proofErr w:type="spellEnd"/>
      <w:r w:rsidRPr="004A07B5">
        <w:rPr>
          <w:rFonts w:ascii="Work Sans" w:hAnsi="Work Sans"/>
          <w:sz w:val="24"/>
          <w:szCs w:val="24"/>
          <w:lang w:val="es-ES"/>
        </w:rPr>
        <w:t xml:space="preserve"> </w:t>
      </w:r>
      <w:proofErr w:type="spellStart"/>
      <w:r w:rsidRPr="004A07B5">
        <w:rPr>
          <w:rFonts w:ascii="Work Sans" w:hAnsi="Work Sans"/>
          <w:sz w:val="24"/>
          <w:szCs w:val="24"/>
          <w:lang w:val="es-ES"/>
        </w:rPr>
        <w:t>depto_r</w:t>
      </w:r>
      <w:proofErr w:type="spellEnd"/>
    </w:p>
    <w:p w14:paraId="2D7F32A6" w14:textId="77777777" w:rsidR="00DE1913" w:rsidRPr="004A07B5" w:rsidRDefault="00DE1913" w:rsidP="00DB3084">
      <w:pPr>
        <w:pStyle w:val="Textoindependiente"/>
        <w:ind w:right="40"/>
        <w:rPr>
          <w:rFonts w:ascii="Work Sans" w:hAnsi="Work Sans"/>
          <w:szCs w:val="24"/>
        </w:rPr>
      </w:pPr>
    </w:p>
    <w:p w14:paraId="03C6DFA7" w14:textId="77777777" w:rsidR="00DE1913" w:rsidRPr="004A07B5" w:rsidRDefault="003B2B73" w:rsidP="00DB3084">
      <w:pPr>
        <w:pStyle w:val="Textoindependiente"/>
        <w:ind w:left="993" w:right="40" w:hanging="993"/>
        <w:rPr>
          <w:rFonts w:ascii="Work Sans" w:hAnsi="Work Sans"/>
          <w:lang w:val="es-ES"/>
        </w:rPr>
      </w:pPr>
      <w:r w:rsidRPr="004A07B5">
        <w:rPr>
          <w:rFonts w:ascii="Work Sans" w:hAnsi="Work Sans"/>
          <w:lang w:val="es-ES"/>
        </w:rPr>
        <w:t xml:space="preserve">Asunto: </w:t>
      </w:r>
      <w:r w:rsidRPr="004A07B5">
        <w:tab/>
      </w:r>
      <w:proofErr w:type="spellStart"/>
      <w:r w:rsidRPr="004A07B5">
        <w:rPr>
          <w:rFonts w:ascii="Work Sans" w:hAnsi="Work Sans"/>
          <w:lang w:val="es-ES"/>
        </w:rPr>
        <w:t>r_asunto</w:t>
      </w:r>
      <w:proofErr w:type="spellEnd"/>
    </w:p>
    <w:p w14:paraId="7F7EB8DF" w14:textId="77777777" w:rsidR="00DE1913" w:rsidRPr="004A07B5" w:rsidRDefault="00DE1913" w:rsidP="00DB3084">
      <w:pPr>
        <w:pStyle w:val="Textoindependiente"/>
        <w:ind w:right="40"/>
        <w:rPr>
          <w:rFonts w:ascii="Work Sans" w:hAnsi="Work Sans"/>
          <w:szCs w:val="24"/>
        </w:rPr>
      </w:pPr>
    </w:p>
    <w:p w14:paraId="5320ABF4" w14:textId="09774C64" w:rsidR="00C009DA" w:rsidRPr="004A07B5" w:rsidRDefault="00C009DA" w:rsidP="00DB3084">
      <w:pPr>
        <w:spacing w:line="240" w:lineRule="auto"/>
        <w:ind w:right="51"/>
        <w:contextualSpacing/>
        <w:jc w:val="both"/>
        <w:rPr>
          <w:rFonts w:ascii="Work Sans" w:hAnsi="Work Sans" w:cs="Arial"/>
          <w:sz w:val="24"/>
        </w:rPr>
      </w:pPr>
      <w:r w:rsidRPr="004A07B5">
        <w:rPr>
          <w:rFonts w:ascii="Work Sans" w:hAnsi="Work Sans" w:cs="Arial"/>
          <w:sz w:val="24"/>
        </w:rPr>
        <w:t>Respetad</w:t>
      </w:r>
      <w:r w:rsidR="006A5129" w:rsidRPr="004A07B5">
        <w:rPr>
          <w:rFonts w:ascii="Work Sans" w:hAnsi="Work Sans" w:cs="Arial"/>
          <w:sz w:val="24"/>
        </w:rPr>
        <w:t>o</w:t>
      </w:r>
      <w:r w:rsidRPr="004A07B5">
        <w:rPr>
          <w:rFonts w:ascii="Work Sans" w:hAnsi="Work Sans" w:cs="Arial"/>
          <w:sz w:val="24"/>
        </w:rPr>
        <w:t xml:space="preserve"> señor </w:t>
      </w:r>
      <w:r w:rsidR="006E6691" w:rsidRPr="004A07B5">
        <w:rPr>
          <w:rFonts w:ascii="Work Sans" w:hAnsi="Work Sans" w:cs="Arial"/>
          <w:sz w:val="24"/>
        </w:rPr>
        <w:t>Horta</w:t>
      </w:r>
      <w:r w:rsidRPr="004A07B5">
        <w:rPr>
          <w:rFonts w:ascii="Work Sans" w:hAnsi="Work Sans" w:cs="Arial"/>
          <w:sz w:val="24"/>
        </w:rPr>
        <w:t>,</w:t>
      </w:r>
    </w:p>
    <w:p w14:paraId="5A01715F" w14:textId="0263C968" w:rsidR="00340C13" w:rsidRPr="004A07B5" w:rsidRDefault="00340C13" w:rsidP="00DB3084">
      <w:pPr>
        <w:spacing w:after="0" w:line="240" w:lineRule="auto"/>
        <w:ind w:right="51"/>
        <w:contextualSpacing/>
        <w:jc w:val="both"/>
        <w:rPr>
          <w:rFonts w:ascii="Work Sans" w:hAnsi="Work Sans" w:cs="Arial"/>
          <w:sz w:val="24"/>
          <w:szCs w:val="24"/>
        </w:rPr>
      </w:pPr>
    </w:p>
    <w:p w14:paraId="3C22F86F" w14:textId="152EA68A" w:rsidR="00D031FC" w:rsidRPr="004A07B5" w:rsidRDefault="00D031FC" w:rsidP="00DB3084">
      <w:pPr>
        <w:spacing w:after="0" w:line="240" w:lineRule="auto"/>
        <w:ind w:right="51"/>
        <w:contextualSpacing/>
        <w:jc w:val="both"/>
        <w:rPr>
          <w:rFonts w:ascii="Work Sans" w:hAnsi="Work Sans" w:cs="Arial"/>
          <w:sz w:val="24"/>
        </w:rPr>
      </w:pPr>
      <w:r w:rsidRPr="004A07B5">
        <w:rPr>
          <w:rFonts w:ascii="Work Sans" w:hAnsi="Work Sans" w:cs="Arial"/>
          <w:sz w:val="24"/>
        </w:rPr>
        <w:t xml:space="preserve">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w:t>
      </w:r>
      <w:r w:rsidR="00200153" w:rsidRPr="004A07B5">
        <w:rPr>
          <w:rFonts w:ascii="Work Sans" w:hAnsi="Work Sans" w:cs="Arial"/>
          <w:sz w:val="24"/>
        </w:rPr>
        <w:t>el</w:t>
      </w:r>
      <w:r w:rsidRPr="004A07B5">
        <w:rPr>
          <w:rFonts w:ascii="Work Sans" w:hAnsi="Work Sans" w:cs="Arial"/>
          <w:sz w:val="24"/>
        </w:rPr>
        <w:t xml:space="preserve"> </w:t>
      </w:r>
      <w:r w:rsidR="00200153" w:rsidRPr="004A07B5">
        <w:rPr>
          <w:rFonts w:ascii="Work Sans" w:hAnsi="Work Sans" w:cs="Arial"/>
          <w:sz w:val="24"/>
        </w:rPr>
        <w:t xml:space="preserve">alcance a la </w:t>
      </w:r>
      <w:r w:rsidRPr="004A07B5">
        <w:rPr>
          <w:rFonts w:ascii="Work Sans" w:hAnsi="Work Sans" w:cs="Arial"/>
          <w:sz w:val="24"/>
        </w:rPr>
        <w:t>validación de las cuentas de subsidios y contribuciones de solidaridad de</w:t>
      </w:r>
      <w:r w:rsidR="00C44F09" w:rsidRPr="004A07B5">
        <w:rPr>
          <w:rFonts w:ascii="Work Sans" w:hAnsi="Work Sans" w:cs="Arial"/>
          <w:sz w:val="24"/>
        </w:rPr>
        <w:t xml:space="preserve">l </w:t>
      </w:r>
      <w:r w:rsidR="00200153" w:rsidRPr="004A07B5">
        <w:rPr>
          <w:rFonts w:ascii="Work Sans" w:hAnsi="Work Sans" w:cs="Arial"/>
          <w:sz w:val="24"/>
        </w:rPr>
        <w:t>trimestre en referencia</w:t>
      </w:r>
      <w:r w:rsidRPr="004A07B5">
        <w:rPr>
          <w:rFonts w:ascii="Work Sans" w:hAnsi="Work Sans" w:cs="Arial"/>
          <w:sz w:val="24"/>
        </w:rPr>
        <w:t>, así:</w:t>
      </w:r>
    </w:p>
    <w:p w14:paraId="634CF7A3" w14:textId="77777777" w:rsidR="00C009DA" w:rsidRPr="004A07B5" w:rsidRDefault="00C009DA" w:rsidP="00DB3084">
      <w:pPr>
        <w:spacing w:after="0" w:line="240" w:lineRule="auto"/>
        <w:ind w:right="51"/>
        <w:contextualSpacing/>
        <w:jc w:val="both"/>
        <w:rPr>
          <w:rFonts w:ascii="Work Sans" w:hAnsi="Work Sans" w:cs="Arial"/>
          <w:sz w:val="24"/>
        </w:rPr>
      </w:pPr>
    </w:p>
    <w:p w14:paraId="30F975FD" w14:textId="115688EF" w:rsidR="00340C13" w:rsidRPr="004A07B5" w:rsidRDefault="00164B1F" w:rsidP="00DB3084">
      <w:pPr>
        <w:pStyle w:val="Prrafodelista"/>
        <w:numPr>
          <w:ilvl w:val="0"/>
          <w:numId w:val="3"/>
        </w:numPr>
        <w:spacing w:after="0" w:line="240" w:lineRule="auto"/>
        <w:ind w:left="357" w:hanging="357"/>
        <w:jc w:val="both"/>
        <w:rPr>
          <w:rFonts w:ascii="Work Sans" w:hAnsi="Work Sans" w:cs="Arial"/>
          <w:sz w:val="24"/>
          <w:szCs w:val="24"/>
        </w:rPr>
      </w:pPr>
      <w:r w:rsidRPr="004A07B5">
        <w:rPr>
          <w:rFonts w:ascii="Work Sans" w:hAnsi="Work Sans" w:cs="Arial"/>
          <w:sz w:val="24"/>
          <w:szCs w:val="24"/>
        </w:rPr>
        <w:t>Este ministerio expidió oficio de validación inicial de las cuentas de subsidios y contribuciones del Fondo de Solidaridad para Subsidios y Redistribución de Ingresos (FSSRI) para el </w:t>
      </w:r>
      <w:r w:rsidR="00C3322D" w:rsidRPr="004A07B5">
        <w:rPr>
          <w:rFonts w:ascii="Work Sans" w:hAnsi="Work Sans" w:cs="Arial"/>
          <w:sz w:val="24"/>
          <w:szCs w:val="24"/>
        </w:rPr>
        <w:t>tercer trimestre de 2025</w:t>
      </w:r>
      <w:r w:rsidRPr="004A07B5">
        <w:rPr>
          <w:rFonts w:ascii="Work Sans" w:hAnsi="Work Sans" w:cs="Arial"/>
          <w:sz w:val="24"/>
          <w:szCs w:val="24"/>
        </w:rPr>
        <w:t>, mediante radicado </w:t>
      </w:r>
      <w:r w:rsidR="00BA03D1" w:rsidRPr="004A07B5">
        <w:rPr>
          <w:rFonts w:ascii="Work Sans" w:hAnsi="Work Sans" w:cs="Arial"/>
          <w:sz w:val="24"/>
          <w:szCs w:val="24"/>
        </w:rPr>
        <w:t>2-2026-005335</w:t>
      </w:r>
      <w:r w:rsidR="00AA7BAE" w:rsidRPr="004A07B5">
        <w:rPr>
          <w:rFonts w:ascii="Work Sans" w:hAnsi="Work Sans" w:cs="Arial"/>
          <w:sz w:val="24"/>
          <w:szCs w:val="24"/>
        </w:rPr>
        <w:t xml:space="preserve"> del 24 de febrero de 2026</w:t>
      </w:r>
      <w:r w:rsidRPr="004A07B5">
        <w:rPr>
          <w:rFonts w:ascii="Work Sans" w:hAnsi="Work Sans" w:cs="Arial"/>
          <w:sz w:val="24"/>
          <w:szCs w:val="24"/>
        </w:rPr>
        <w:t>, en el cual se señalaron las diferencias entre la información reportada por Distribuidora del Pacífico S.A. E.S.P. (DISPAC) y la calculada por este ministerio. </w:t>
      </w:r>
    </w:p>
    <w:p w14:paraId="6D303C6E" w14:textId="77777777" w:rsidR="00340C13" w:rsidRPr="004A07B5" w:rsidRDefault="00340C13" w:rsidP="00DB3084">
      <w:pPr>
        <w:spacing w:after="0" w:line="240" w:lineRule="auto"/>
        <w:rPr>
          <w:rFonts w:ascii="Work Sans" w:hAnsi="Work Sans" w:cs="Arial"/>
          <w:sz w:val="24"/>
        </w:rPr>
      </w:pPr>
    </w:p>
    <w:p w14:paraId="33D88B33" w14:textId="77777777" w:rsidR="00ED0943" w:rsidRPr="004A07B5" w:rsidRDefault="00610722" w:rsidP="00F271EF">
      <w:pPr>
        <w:pStyle w:val="Prrafodelista"/>
        <w:numPr>
          <w:ilvl w:val="0"/>
          <w:numId w:val="3"/>
        </w:numPr>
        <w:spacing w:after="0" w:line="240" w:lineRule="auto"/>
        <w:ind w:left="360" w:right="51"/>
        <w:jc w:val="both"/>
        <w:rPr>
          <w:rFonts w:ascii="Work Sans" w:hAnsi="Work Sans" w:cs="Arial"/>
          <w:sz w:val="24"/>
        </w:rPr>
      </w:pPr>
      <w:r w:rsidRPr="004A07B5">
        <w:rPr>
          <w:rFonts w:ascii="Work Sans" w:hAnsi="Work Sans" w:cs="Arial"/>
          <w:sz w:val="24"/>
          <w:szCs w:val="24"/>
        </w:rPr>
        <w:t xml:space="preserve">En el oficio de validación inicial se concedió a la empresa un plazo de treinta (30) días calendario para remitir la información aclaratoria que justificara las diferencias identificadas. Sin embargo, DISPAC no presentó respuesta al requerimiento ni allegó los soportes para aclarar dichas diferencias. </w:t>
      </w:r>
    </w:p>
    <w:p w14:paraId="22E57FA7" w14:textId="77777777" w:rsidR="00ED0943" w:rsidRPr="004A07B5" w:rsidRDefault="00ED0943" w:rsidP="00ED0943">
      <w:pPr>
        <w:pStyle w:val="Prrafodelista"/>
        <w:spacing w:after="0" w:line="240" w:lineRule="auto"/>
        <w:ind w:left="360" w:right="51"/>
        <w:jc w:val="both"/>
        <w:rPr>
          <w:rFonts w:ascii="Work Sans" w:hAnsi="Work Sans" w:cs="Arial"/>
          <w:sz w:val="24"/>
          <w:szCs w:val="24"/>
        </w:rPr>
      </w:pPr>
    </w:p>
    <w:p w14:paraId="64A6762C" w14:textId="753F3DAF" w:rsidR="00F271EF" w:rsidRPr="004A07B5" w:rsidRDefault="00F271EF" w:rsidP="00ED0943">
      <w:pPr>
        <w:pStyle w:val="Prrafodelista"/>
        <w:spacing w:after="0" w:line="240" w:lineRule="auto"/>
        <w:ind w:left="360" w:right="51"/>
        <w:jc w:val="both"/>
        <w:rPr>
          <w:rFonts w:ascii="Work Sans" w:hAnsi="Work Sans" w:cs="Arial"/>
          <w:sz w:val="24"/>
        </w:rPr>
      </w:pPr>
      <w:r w:rsidRPr="004A07B5">
        <w:rPr>
          <w:rFonts w:ascii="Work Sans" w:hAnsi="Work Sans" w:cs="Arial"/>
          <w:sz w:val="24"/>
          <w:szCs w:val="24"/>
        </w:rPr>
        <w:t>No obstante</w:t>
      </w:r>
      <w:r w:rsidR="00610722" w:rsidRPr="004A07B5">
        <w:rPr>
          <w:rFonts w:ascii="Work Sans" w:hAnsi="Work Sans" w:cs="Arial"/>
          <w:sz w:val="24"/>
          <w:szCs w:val="24"/>
        </w:rPr>
        <w:t xml:space="preserve">, </w:t>
      </w:r>
      <w:r w:rsidRPr="004A07B5">
        <w:rPr>
          <w:rFonts w:ascii="Work Sans" w:hAnsi="Work Sans" w:cs="Arial"/>
          <w:sz w:val="24"/>
        </w:rPr>
        <w:t xml:space="preserve">mediante radicados 1-2026-022880 y 1-2026-023938 del 14 de mayo de 2026 y 21 de mayo de 2026 respectivamente, </w:t>
      </w:r>
      <w:r w:rsidR="00ED0943" w:rsidRPr="004A07B5">
        <w:rPr>
          <w:rFonts w:ascii="Work Sans" w:hAnsi="Work Sans" w:cs="Arial"/>
          <w:sz w:val="24"/>
        </w:rPr>
        <w:t xml:space="preserve">la empresa solicitó dar alcance a los valores reportados en la conciliación inicial </w:t>
      </w:r>
      <w:r w:rsidR="008B3809" w:rsidRPr="004A07B5">
        <w:rPr>
          <w:rFonts w:ascii="Work Sans" w:hAnsi="Work Sans" w:cs="Arial"/>
          <w:sz w:val="24"/>
        </w:rPr>
        <w:t xml:space="preserve">mediante radicado 1-2025-056634 del 11 de noviembre de 2025, </w:t>
      </w:r>
      <w:r w:rsidR="008B3809" w:rsidRPr="004A07B5">
        <w:rPr>
          <w:rFonts w:ascii="Work Sans" w:hAnsi="Work Sans" w:cs="Arial"/>
          <w:sz w:val="24"/>
        </w:rPr>
        <w:lastRenderedPageBreak/>
        <w:t xml:space="preserve">informando </w:t>
      </w:r>
      <w:r w:rsidRPr="004A07B5">
        <w:rPr>
          <w:rFonts w:ascii="Work Sans" w:hAnsi="Work Sans" w:cs="Arial"/>
          <w:sz w:val="24"/>
        </w:rPr>
        <w:t>variaciones en el valor de subsidios otorgados, contribuciones facturadas, contribuciones recaudadas después de conciliado su no recaudo y contribuciones no recaudadas después de 6 meses</w:t>
      </w:r>
      <w:r w:rsidR="008B3809" w:rsidRPr="004A07B5">
        <w:rPr>
          <w:rFonts w:ascii="Work Sans" w:hAnsi="Work Sans" w:cs="Arial"/>
          <w:sz w:val="24"/>
        </w:rPr>
        <w:t>. Al respecto la empresa</w:t>
      </w:r>
      <w:r w:rsidRPr="004A07B5">
        <w:rPr>
          <w:rFonts w:ascii="Work Sans" w:hAnsi="Work Sans" w:cs="Arial"/>
          <w:sz w:val="24"/>
        </w:rPr>
        <w:t xml:space="preserve"> señaló:</w:t>
      </w:r>
    </w:p>
    <w:p w14:paraId="61104FD2" w14:textId="77777777" w:rsidR="00F271EF" w:rsidRPr="004A07B5" w:rsidRDefault="00F271EF" w:rsidP="00F271EF">
      <w:pPr>
        <w:spacing w:after="0" w:line="240" w:lineRule="auto"/>
        <w:ind w:right="51"/>
        <w:contextualSpacing/>
        <w:jc w:val="both"/>
        <w:rPr>
          <w:rFonts w:ascii="Work Sans" w:hAnsi="Work Sans" w:cs="Arial"/>
          <w:sz w:val="24"/>
        </w:rPr>
      </w:pPr>
    </w:p>
    <w:p w14:paraId="49D32353" w14:textId="77777777" w:rsidR="00F271EF" w:rsidRPr="004A07B5" w:rsidRDefault="00F271EF" w:rsidP="00F271EF">
      <w:pPr>
        <w:spacing w:after="0" w:line="240" w:lineRule="auto"/>
        <w:ind w:left="708" w:right="51"/>
        <w:contextualSpacing/>
        <w:jc w:val="both"/>
        <w:rPr>
          <w:rFonts w:ascii="Work Sans" w:hAnsi="Work Sans" w:cs="Arial"/>
          <w:sz w:val="24"/>
        </w:rPr>
      </w:pPr>
      <w:r w:rsidRPr="004A07B5">
        <w:rPr>
          <w:rFonts w:ascii="Work Sans" w:hAnsi="Work Sans" w:cs="Arial"/>
          <w:sz w:val="24"/>
        </w:rPr>
        <w:t>“</w:t>
      </w:r>
      <w:r w:rsidRPr="004A07B5">
        <w:rPr>
          <w:rFonts w:ascii="Work Sans" w:hAnsi="Work Sans" w:cs="Arial"/>
          <w:i/>
          <w:iCs/>
          <w:szCs w:val="20"/>
        </w:rPr>
        <w:t>Los formatos reportados al SUI TC2 “Facturación a usuarios” de los meses julio de 2025 y agosto de 2025 fueron generados sin incluir las ventas del ciclo 27 de 3.025 suscriptores, 485.000 kWh, en el mes de julio de 2025, y sin incluir las ventas del ciclo 21 de 3.173 suscriptores, cerca de 300.000 kWh, en el mes de agosto de 2025. En la identificación de la causa raíz que motivó tal situación, se encontró que al momento de parametrizar la agenda de facturación se presentó un error en la identificación del año al que se referiría el reporte al SUI. Por lo que, luego de corregir los archivos de los formatos TC2 de julio y agosto de 2025, fue necesario solicitar la apertura de la plataforma SUI para reportar nuevamente los formatos TC2 de los meses de julio y agosto de 2025. Se adjunta comunicación de reversión radicada ante la Superservicios el 20 de febrero de 2026, con radicado DISPAC 20261100008421.”</w:t>
      </w:r>
    </w:p>
    <w:p w14:paraId="38FF6D44" w14:textId="77777777" w:rsidR="00610722" w:rsidRPr="004A07B5" w:rsidRDefault="00610722" w:rsidP="00F271EF">
      <w:pPr>
        <w:pStyle w:val="Prrafodelista"/>
        <w:spacing w:after="0"/>
        <w:rPr>
          <w:rFonts w:ascii="Work Sans" w:hAnsi="Work Sans" w:cs="Arial"/>
          <w:bCs/>
          <w:sz w:val="24"/>
        </w:rPr>
      </w:pPr>
    </w:p>
    <w:p w14:paraId="4E729750" w14:textId="162E476E" w:rsidR="00C009DA" w:rsidRPr="004A07B5" w:rsidRDefault="00F271EF" w:rsidP="00DB3084">
      <w:pPr>
        <w:pStyle w:val="Prrafodelista"/>
        <w:numPr>
          <w:ilvl w:val="0"/>
          <w:numId w:val="3"/>
        </w:numPr>
        <w:spacing w:after="0" w:line="240" w:lineRule="auto"/>
        <w:ind w:left="357" w:hanging="357"/>
        <w:jc w:val="both"/>
        <w:rPr>
          <w:rFonts w:ascii="Work Sans" w:hAnsi="Work Sans" w:cs="Arial"/>
          <w:bCs/>
          <w:sz w:val="24"/>
        </w:rPr>
      </w:pPr>
      <w:r w:rsidRPr="004A07B5">
        <w:rPr>
          <w:rFonts w:ascii="Work Sans" w:hAnsi="Work Sans" w:cs="Arial"/>
          <w:bCs/>
          <w:sz w:val="24"/>
        </w:rPr>
        <w:t>Para la información reportada en el alcance a la conciliación trimestral de subsidios y contribuciones del tercer trimestre de 2025, este ministerio solicitó a DISPAC, realizar las aclaraciones y/o correcciones sobre los formatos señalados a continuación: </w:t>
      </w:r>
    </w:p>
    <w:p w14:paraId="09407CF2" w14:textId="77777777" w:rsidR="00BB28DE" w:rsidRPr="004A07B5" w:rsidRDefault="00BB28DE" w:rsidP="00D246CE">
      <w:pPr>
        <w:pStyle w:val="Descripcin"/>
        <w:keepNext/>
        <w:spacing w:before="0" w:after="0"/>
        <w:ind w:left="720"/>
        <w:jc w:val="center"/>
        <w:rPr>
          <w:rFonts w:ascii="Work Sans" w:hAnsi="Work Sans" w:cs="Arial"/>
          <w:b/>
          <w:bCs/>
          <w:i w:val="0"/>
          <w:iCs w:val="0"/>
          <w:sz w:val="20"/>
          <w:szCs w:val="18"/>
        </w:rPr>
      </w:pPr>
    </w:p>
    <w:p w14:paraId="06150F06" w14:textId="06F53D62" w:rsidR="00E01838" w:rsidRPr="004A07B5" w:rsidRDefault="00E01838" w:rsidP="00D246CE">
      <w:pPr>
        <w:pStyle w:val="Descripcin"/>
        <w:keepNext/>
        <w:spacing w:before="0" w:after="0"/>
        <w:ind w:left="720"/>
        <w:jc w:val="center"/>
        <w:rPr>
          <w:rFonts w:ascii="Work Sans" w:hAnsi="Work Sans" w:cs="Arial"/>
          <w:b/>
          <w:bCs/>
          <w:i w:val="0"/>
          <w:iCs w:val="0"/>
          <w:sz w:val="20"/>
          <w:szCs w:val="18"/>
        </w:rPr>
      </w:pPr>
      <w:r w:rsidRPr="004A07B5">
        <w:rPr>
          <w:rFonts w:ascii="Work Sans" w:hAnsi="Work Sans" w:cs="Arial"/>
          <w:b/>
          <w:bCs/>
          <w:i w:val="0"/>
          <w:iCs w:val="0"/>
          <w:sz w:val="20"/>
          <w:szCs w:val="18"/>
        </w:rPr>
        <w:t xml:space="preserve">Tabla </w:t>
      </w:r>
      <w:r w:rsidRPr="004A07B5">
        <w:rPr>
          <w:rFonts w:ascii="Work Sans" w:hAnsi="Work Sans" w:cs="Arial"/>
          <w:b/>
          <w:bCs/>
          <w:i w:val="0"/>
          <w:iCs w:val="0"/>
          <w:sz w:val="20"/>
          <w:szCs w:val="18"/>
        </w:rPr>
        <w:fldChar w:fldCharType="begin"/>
      </w:r>
      <w:r w:rsidRPr="004A07B5">
        <w:rPr>
          <w:rFonts w:ascii="Work Sans" w:hAnsi="Work Sans" w:cs="Arial"/>
          <w:b/>
          <w:bCs/>
          <w:i w:val="0"/>
          <w:iCs w:val="0"/>
          <w:sz w:val="20"/>
          <w:szCs w:val="18"/>
        </w:rPr>
        <w:instrText xml:space="preserve"> SEQ Tabla \* ARABIC </w:instrText>
      </w:r>
      <w:r w:rsidRPr="004A07B5">
        <w:rPr>
          <w:rFonts w:ascii="Work Sans" w:hAnsi="Work Sans" w:cs="Arial"/>
          <w:b/>
          <w:bCs/>
          <w:i w:val="0"/>
          <w:iCs w:val="0"/>
          <w:sz w:val="20"/>
          <w:szCs w:val="18"/>
        </w:rPr>
        <w:fldChar w:fldCharType="separate"/>
      </w:r>
      <w:r w:rsidRPr="004A07B5">
        <w:rPr>
          <w:rFonts w:ascii="Work Sans" w:hAnsi="Work Sans" w:cs="Arial"/>
          <w:b/>
          <w:bCs/>
          <w:i w:val="0"/>
          <w:iCs w:val="0"/>
          <w:noProof/>
          <w:sz w:val="20"/>
          <w:szCs w:val="18"/>
        </w:rPr>
        <w:t>1</w:t>
      </w:r>
      <w:r w:rsidRPr="004A07B5">
        <w:rPr>
          <w:rFonts w:ascii="Work Sans" w:hAnsi="Work Sans" w:cs="Arial"/>
          <w:b/>
          <w:bCs/>
          <w:i w:val="0"/>
          <w:iCs w:val="0"/>
          <w:sz w:val="20"/>
          <w:szCs w:val="18"/>
        </w:rPr>
        <w:fldChar w:fldCharType="end"/>
      </w:r>
      <w:r w:rsidRPr="004A07B5">
        <w:rPr>
          <w:rFonts w:ascii="Work Sans" w:hAnsi="Work Sans" w:cs="Arial"/>
          <w:b/>
          <w:bCs/>
          <w:sz w:val="20"/>
          <w:szCs w:val="18"/>
        </w:rPr>
        <w:t xml:space="preserve">. </w:t>
      </w:r>
      <w:r w:rsidRPr="004A07B5">
        <w:rPr>
          <w:rFonts w:ascii="Work Sans" w:hAnsi="Work Sans" w:cs="Arial"/>
          <w:i w:val="0"/>
          <w:iCs w:val="0"/>
          <w:sz w:val="20"/>
          <w:szCs w:val="18"/>
        </w:rPr>
        <w:t xml:space="preserve">Inconsistencias identificadas en </w:t>
      </w:r>
      <w:r w:rsidR="00D246CE" w:rsidRPr="004A07B5">
        <w:rPr>
          <w:rFonts w:ascii="Work Sans" w:hAnsi="Work Sans" w:cs="Arial"/>
          <w:i w:val="0"/>
          <w:iCs w:val="0"/>
          <w:sz w:val="20"/>
          <w:szCs w:val="18"/>
        </w:rPr>
        <w:t xml:space="preserve">el alcance a </w:t>
      </w:r>
      <w:r w:rsidRPr="004A07B5">
        <w:rPr>
          <w:rFonts w:ascii="Work Sans" w:hAnsi="Work Sans" w:cs="Arial"/>
          <w:i w:val="0"/>
          <w:iCs w:val="0"/>
          <w:sz w:val="20"/>
          <w:szCs w:val="18"/>
        </w:rPr>
        <w:t>la conciliación.</w:t>
      </w:r>
    </w:p>
    <w:tbl>
      <w:tblPr>
        <w:tblW w:w="8910" w:type="dxa"/>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6795"/>
      </w:tblGrid>
      <w:tr w:rsidR="00645A23" w:rsidRPr="004A07B5" w14:paraId="7F958583" w14:textId="77777777" w:rsidTr="00BB28DE">
        <w:trPr>
          <w:trHeight w:val="210"/>
          <w:tblHeader/>
          <w:jc w:val="right"/>
        </w:trPr>
        <w:tc>
          <w:tcPr>
            <w:tcW w:w="2115" w:type="dxa"/>
            <w:tcBorders>
              <w:top w:val="single" w:sz="6" w:space="0" w:color="auto"/>
              <w:left w:val="single" w:sz="6" w:space="0" w:color="auto"/>
              <w:bottom w:val="single" w:sz="6" w:space="0" w:color="auto"/>
              <w:right w:val="single" w:sz="6" w:space="0" w:color="auto"/>
            </w:tcBorders>
            <w:shd w:val="clear" w:color="auto" w:fill="D9D9D9"/>
            <w:hideMark/>
          </w:tcPr>
          <w:p w14:paraId="3BBE89C3" w14:textId="2374C05C" w:rsidR="00645A23" w:rsidRPr="004A07B5" w:rsidRDefault="00645A23" w:rsidP="00FF2B7B">
            <w:pPr>
              <w:pStyle w:val="Prrafodelista"/>
              <w:spacing w:after="0"/>
              <w:ind w:left="0"/>
              <w:jc w:val="center"/>
              <w:rPr>
                <w:rFonts w:ascii="Work Sans" w:hAnsi="Work Sans" w:cs="Arial"/>
                <w:sz w:val="20"/>
                <w:szCs w:val="18"/>
              </w:rPr>
            </w:pPr>
            <w:r w:rsidRPr="004A07B5">
              <w:rPr>
                <w:rFonts w:ascii="Work Sans" w:hAnsi="Work Sans" w:cs="Arial"/>
                <w:b/>
                <w:bCs/>
                <w:sz w:val="20"/>
                <w:szCs w:val="18"/>
              </w:rPr>
              <w:t>Fecha</w:t>
            </w:r>
          </w:p>
        </w:tc>
        <w:tc>
          <w:tcPr>
            <w:tcW w:w="6795" w:type="dxa"/>
            <w:tcBorders>
              <w:top w:val="single" w:sz="6" w:space="0" w:color="auto"/>
              <w:left w:val="single" w:sz="6" w:space="0" w:color="auto"/>
              <w:bottom w:val="single" w:sz="6" w:space="0" w:color="auto"/>
              <w:right w:val="single" w:sz="6" w:space="0" w:color="auto"/>
            </w:tcBorders>
            <w:shd w:val="clear" w:color="auto" w:fill="D9D9D9"/>
            <w:hideMark/>
          </w:tcPr>
          <w:p w14:paraId="17B7C1E1" w14:textId="5104552C" w:rsidR="00645A23" w:rsidRPr="004A07B5" w:rsidRDefault="00645A23" w:rsidP="00FF2B7B">
            <w:pPr>
              <w:pStyle w:val="Prrafodelista"/>
              <w:spacing w:after="0"/>
              <w:ind w:left="0"/>
              <w:jc w:val="center"/>
              <w:rPr>
                <w:rFonts w:ascii="Work Sans" w:hAnsi="Work Sans" w:cs="Arial"/>
                <w:sz w:val="20"/>
                <w:szCs w:val="18"/>
              </w:rPr>
            </w:pPr>
            <w:r w:rsidRPr="004A07B5">
              <w:rPr>
                <w:rFonts w:ascii="Work Sans" w:hAnsi="Work Sans" w:cs="Arial"/>
                <w:b/>
                <w:bCs/>
                <w:sz w:val="20"/>
                <w:szCs w:val="18"/>
              </w:rPr>
              <w:t>Aclaración y/o corrección</w:t>
            </w:r>
          </w:p>
        </w:tc>
      </w:tr>
      <w:tr w:rsidR="00645A23" w:rsidRPr="004A07B5" w14:paraId="2F6CABB3" w14:textId="77777777" w:rsidTr="00F271EF">
        <w:trPr>
          <w:cantSplit/>
          <w:trHeight w:val="270"/>
          <w:jc w:val="right"/>
        </w:trPr>
        <w:tc>
          <w:tcPr>
            <w:tcW w:w="2115" w:type="dxa"/>
            <w:tcBorders>
              <w:top w:val="single" w:sz="6" w:space="0" w:color="auto"/>
              <w:left w:val="single" w:sz="6" w:space="0" w:color="auto"/>
              <w:bottom w:val="single" w:sz="6" w:space="0" w:color="auto"/>
              <w:right w:val="single" w:sz="6" w:space="0" w:color="auto"/>
            </w:tcBorders>
            <w:vAlign w:val="center"/>
            <w:hideMark/>
          </w:tcPr>
          <w:p w14:paraId="262FFC4F" w14:textId="1C363417" w:rsidR="00645A23" w:rsidRPr="004A07B5" w:rsidRDefault="004D18DD" w:rsidP="00FA4D55">
            <w:pPr>
              <w:pStyle w:val="Prrafodelista"/>
              <w:spacing w:after="0"/>
              <w:ind w:left="0"/>
              <w:jc w:val="center"/>
              <w:rPr>
                <w:rFonts w:ascii="Work Sans" w:hAnsi="Work Sans" w:cs="Arial"/>
                <w:sz w:val="20"/>
                <w:szCs w:val="18"/>
              </w:rPr>
            </w:pPr>
            <w:r w:rsidRPr="004A07B5">
              <w:rPr>
                <w:rFonts w:ascii="Work Sans" w:hAnsi="Work Sans" w:cs="Arial"/>
                <w:sz w:val="20"/>
                <w:szCs w:val="18"/>
              </w:rPr>
              <w:t xml:space="preserve">20 de </w:t>
            </w:r>
            <w:r w:rsidR="00FA4D55" w:rsidRPr="004A07B5">
              <w:rPr>
                <w:rFonts w:ascii="Work Sans" w:hAnsi="Work Sans" w:cs="Arial"/>
                <w:sz w:val="20"/>
                <w:szCs w:val="18"/>
              </w:rPr>
              <w:t>mayo de 2026</w:t>
            </w:r>
          </w:p>
        </w:tc>
        <w:tc>
          <w:tcPr>
            <w:tcW w:w="6795" w:type="dxa"/>
            <w:tcBorders>
              <w:top w:val="single" w:sz="6" w:space="0" w:color="auto"/>
              <w:left w:val="single" w:sz="6" w:space="0" w:color="auto"/>
              <w:bottom w:val="single" w:sz="6" w:space="0" w:color="auto"/>
              <w:right w:val="single" w:sz="6" w:space="0" w:color="auto"/>
            </w:tcBorders>
            <w:vAlign w:val="center"/>
            <w:hideMark/>
          </w:tcPr>
          <w:p w14:paraId="30236ACE" w14:textId="3CFD2EC8" w:rsidR="00AB7065" w:rsidRPr="004A07B5" w:rsidRDefault="00C069FF" w:rsidP="007B7B58">
            <w:pPr>
              <w:pStyle w:val="Prrafodelista"/>
              <w:spacing w:after="0" w:line="240" w:lineRule="auto"/>
              <w:ind w:left="51" w:right="51"/>
              <w:jc w:val="both"/>
              <w:rPr>
                <w:rFonts w:ascii="Work Sans" w:hAnsi="Work Sans" w:cs="Arial"/>
                <w:sz w:val="20"/>
                <w:szCs w:val="18"/>
              </w:rPr>
            </w:pPr>
            <w:r w:rsidRPr="004A07B5">
              <w:rPr>
                <w:rFonts w:ascii="Work Sans" w:hAnsi="Work Sans" w:cs="Arial"/>
                <w:sz w:val="20"/>
                <w:szCs w:val="18"/>
              </w:rPr>
              <w:t>Formato 1 (F1):</w:t>
            </w:r>
            <w:r w:rsidR="001951DE" w:rsidRPr="004A07B5">
              <w:rPr>
                <w:rFonts w:ascii="Work Sans" w:hAnsi="Work Sans" w:cs="Arial"/>
                <w:sz w:val="20"/>
                <w:szCs w:val="18"/>
              </w:rPr>
              <w:t xml:space="preserve"> </w:t>
            </w:r>
            <w:r w:rsidR="001E4A5E" w:rsidRPr="004A07B5">
              <w:rPr>
                <w:rFonts w:ascii="Work Sans" w:hAnsi="Work Sans" w:cs="Arial"/>
                <w:sz w:val="20"/>
                <w:szCs w:val="18"/>
              </w:rPr>
              <w:t>La empresa no justifica las variaciones presentadas en los valores reportados de contribuciones facturadas, contribuciones recaudadas después de conciliado su no recaudo y contribuciones no recaudadas después de seis (6) meses, respecto de los valores informados en la conciliación inicial. Lo anterior, teniendo en cuenta que la justificación remitida</w:t>
            </w:r>
            <w:r w:rsidR="008B3809" w:rsidRPr="004A07B5">
              <w:rPr>
                <w:rFonts w:ascii="Work Sans" w:hAnsi="Work Sans" w:cs="Arial"/>
                <w:sz w:val="20"/>
                <w:szCs w:val="18"/>
              </w:rPr>
              <w:t xml:space="preserve"> mediante radicado</w:t>
            </w:r>
            <w:r w:rsidR="001E4A5E" w:rsidRPr="004A07B5">
              <w:rPr>
                <w:rFonts w:ascii="Work Sans" w:hAnsi="Work Sans" w:cs="Arial"/>
                <w:sz w:val="20"/>
                <w:szCs w:val="18"/>
              </w:rPr>
              <w:t xml:space="preserve"> </w:t>
            </w:r>
            <w:r w:rsidR="008B3809" w:rsidRPr="004A07B5">
              <w:rPr>
                <w:rFonts w:ascii="Work Sans" w:hAnsi="Work Sans" w:cs="Arial"/>
                <w:sz w:val="20"/>
                <w:szCs w:val="18"/>
              </w:rPr>
              <w:t xml:space="preserve">1-2026-022880 del 14 de mayo de 2026, </w:t>
            </w:r>
            <w:r w:rsidR="001E4A5E" w:rsidRPr="004A07B5">
              <w:rPr>
                <w:rFonts w:ascii="Work Sans" w:hAnsi="Work Sans" w:cs="Arial"/>
                <w:sz w:val="20"/>
                <w:szCs w:val="18"/>
              </w:rPr>
              <w:t>únicamente se refiere a la modificación del valor de los subsidios otorgados.</w:t>
            </w:r>
          </w:p>
          <w:p w14:paraId="34AF8952" w14:textId="77777777" w:rsidR="001E4A5E" w:rsidRPr="004A07B5" w:rsidRDefault="001E4A5E" w:rsidP="007B7B58">
            <w:pPr>
              <w:pStyle w:val="Prrafodelista"/>
              <w:spacing w:after="0" w:line="240" w:lineRule="auto"/>
              <w:ind w:left="51" w:right="51"/>
              <w:jc w:val="both"/>
              <w:rPr>
                <w:rFonts w:ascii="Work Sans" w:hAnsi="Work Sans" w:cs="Arial"/>
                <w:sz w:val="20"/>
                <w:szCs w:val="18"/>
              </w:rPr>
            </w:pPr>
          </w:p>
          <w:p w14:paraId="2B852F19" w14:textId="2A39BA65" w:rsidR="00AB7065" w:rsidRPr="004A07B5" w:rsidRDefault="004A1ABA" w:rsidP="007B7B58">
            <w:pPr>
              <w:pStyle w:val="Prrafodelista"/>
              <w:spacing w:after="0" w:line="240" w:lineRule="auto"/>
              <w:ind w:left="51" w:right="51"/>
              <w:jc w:val="both"/>
              <w:rPr>
                <w:rFonts w:ascii="Work Sans" w:hAnsi="Work Sans" w:cs="Arial"/>
                <w:sz w:val="20"/>
                <w:szCs w:val="18"/>
              </w:rPr>
            </w:pPr>
            <w:r w:rsidRPr="004A07B5">
              <w:rPr>
                <w:rFonts w:ascii="Work Sans" w:hAnsi="Work Sans" w:cs="Arial"/>
                <w:sz w:val="20"/>
                <w:szCs w:val="18"/>
              </w:rPr>
              <w:t>Formatos de subsidios otorgados, contribuciones facturadas, giros recibidos y validación de tarifas: La empresa remite el alcance a la conciliación incompleto, toda vez que no adjuntó los formatos anteriormente señalados. En consecuencia, se solicita el envío completo de la información requerida.</w:t>
            </w:r>
          </w:p>
        </w:tc>
      </w:tr>
      <w:tr w:rsidR="00645A23" w:rsidRPr="004A07B5" w14:paraId="633C06C0" w14:textId="77777777" w:rsidTr="00F271EF">
        <w:trPr>
          <w:cantSplit/>
          <w:trHeight w:val="420"/>
          <w:jc w:val="right"/>
        </w:trPr>
        <w:tc>
          <w:tcPr>
            <w:tcW w:w="2115" w:type="dxa"/>
            <w:tcBorders>
              <w:top w:val="single" w:sz="6" w:space="0" w:color="auto"/>
              <w:left w:val="single" w:sz="6" w:space="0" w:color="auto"/>
              <w:bottom w:val="single" w:sz="6" w:space="0" w:color="auto"/>
              <w:right w:val="single" w:sz="6" w:space="0" w:color="auto"/>
            </w:tcBorders>
            <w:vAlign w:val="center"/>
            <w:hideMark/>
          </w:tcPr>
          <w:p w14:paraId="7703AECB" w14:textId="6DE082AF" w:rsidR="00645A23" w:rsidRPr="004A07B5" w:rsidRDefault="004A1ABA" w:rsidP="00965894">
            <w:pPr>
              <w:pStyle w:val="Prrafodelista"/>
              <w:spacing w:after="0"/>
              <w:ind w:left="0"/>
              <w:jc w:val="center"/>
              <w:rPr>
                <w:rFonts w:ascii="Work Sans" w:hAnsi="Work Sans" w:cs="Arial"/>
                <w:sz w:val="20"/>
                <w:szCs w:val="18"/>
              </w:rPr>
            </w:pPr>
            <w:r w:rsidRPr="004A07B5">
              <w:rPr>
                <w:rFonts w:ascii="Work Sans" w:hAnsi="Work Sans" w:cs="Arial"/>
                <w:sz w:val="20"/>
                <w:szCs w:val="18"/>
              </w:rPr>
              <w:t>21 de mayo de 2026</w:t>
            </w:r>
          </w:p>
        </w:tc>
        <w:tc>
          <w:tcPr>
            <w:tcW w:w="6795" w:type="dxa"/>
            <w:tcBorders>
              <w:top w:val="single" w:sz="6" w:space="0" w:color="auto"/>
              <w:left w:val="single" w:sz="6" w:space="0" w:color="auto"/>
              <w:bottom w:val="single" w:sz="6" w:space="0" w:color="auto"/>
              <w:right w:val="single" w:sz="6" w:space="0" w:color="auto"/>
            </w:tcBorders>
            <w:vAlign w:val="center"/>
            <w:hideMark/>
          </w:tcPr>
          <w:p w14:paraId="6355877F" w14:textId="5CCAE377" w:rsidR="00645A23" w:rsidRPr="004A07B5" w:rsidRDefault="004A1ABA" w:rsidP="007B7B58">
            <w:pPr>
              <w:pStyle w:val="Prrafodelista"/>
              <w:spacing w:after="0" w:line="240" w:lineRule="auto"/>
              <w:ind w:left="51" w:right="51"/>
              <w:jc w:val="both"/>
              <w:rPr>
                <w:rFonts w:ascii="Work Sans" w:hAnsi="Work Sans" w:cs="Arial"/>
                <w:sz w:val="20"/>
                <w:szCs w:val="18"/>
              </w:rPr>
            </w:pPr>
            <w:r w:rsidRPr="004A07B5">
              <w:rPr>
                <w:rFonts w:ascii="Work Sans" w:hAnsi="Work Sans" w:cs="Arial"/>
                <w:sz w:val="20"/>
                <w:szCs w:val="18"/>
              </w:rPr>
              <w:t xml:space="preserve">Formatos de subsidios otorgados, contribuciones facturadas, giros recibidos y validación de tarifas: </w:t>
            </w:r>
            <w:r w:rsidR="00A5233C" w:rsidRPr="004A07B5">
              <w:rPr>
                <w:rFonts w:ascii="Work Sans" w:hAnsi="Work Sans" w:cs="Arial"/>
                <w:sz w:val="20"/>
                <w:szCs w:val="18"/>
              </w:rPr>
              <w:t xml:space="preserve">La empresa no ha remitido los formatos requeridos para soportar y verificar el cálculo de los valores reportados por concepto de subsidios otorgados y contribuciones facturadas, por lo que </w:t>
            </w:r>
            <w:r w:rsidR="008B3809" w:rsidRPr="004A07B5">
              <w:rPr>
                <w:rFonts w:ascii="Work Sans" w:hAnsi="Work Sans" w:cs="Arial"/>
                <w:sz w:val="20"/>
                <w:szCs w:val="18"/>
              </w:rPr>
              <w:t>se reitera</w:t>
            </w:r>
            <w:r w:rsidR="00A5233C" w:rsidRPr="004A07B5">
              <w:rPr>
                <w:rFonts w:ascii="Work Sans" w:hAnsi="Work Sans" w:cs="Arial"/>
                <w:sz w:val="20"/>
                <w:szCs w:val="18"/>
              </w:rPr>
              <w:t xml:space="preserve"> el </w:t>
            </w:r>
            <w:r w:rsidR="008B3809" w:rsidRPr="004A07B5">
              <w:rPr>
                <w:rFonts w:ascii="Work Sans" w:hAnsi="Work Sans" w:cs="Arial"/>
                <w:sz w:val="20"/>
                <w:szCs w:val="18"/>
              </w:rPr>
              <w:t>envío de la información</w:t>
            </w:r>
            <w:r w:rsidR="00A5233C" w:rsidRPr="004A07B5">
              <w:rPr>
                <w:rFonts w:ascii="Work Sans" w:hAnsi="Work Sans" w:cs="Arial"/>
                <w:sz w:val="20"/>
                <w:szCs w:val="18"/>
              </w:rPr>
              <w:t>.</w:t>
            </w:r>
          </w:p>
        </w:tc>
      </w:tr>
      <w:tr w:rsidR="00905EC0" w:rsidRPr="004A07B5" w14:paraId="74075C2D" w14:textId="77777777" w:rsidTr="00F271EF">
        <w:trPr>
          <w:cantSplit/>
          <w:trHeight w:val="420"/>
          <w:jc w:val="right"/>
        </w:trPr>
        <w:tc>
          <w:tcPr>
            <w:tcW w:w="2115" w:type="dxa"/>
            <w:tcBorders>
              <w:top w:val="single" w:sz="6" w:space="0" w:color="auto"/>
              <w:left w:val="single" w:sz="6" w:space="0" w:color="auto"/>
              <w:bottom w:val="single" w:sz="6" w:space="0" w:color="auto"/>
              <w:right w:val="single" w:sz="6" w:space="0" w:color="auto"/>
            </w:tcBorders>
            <w:vAlign w:val="center"/>
          </w:tcPr>
          <w:p w14:paraId="6699AC38" w14:textId="392F8DEC" w:rsidR="00905EC0" w:rsidRPr="004A07B5" w:rsidRDefault="00E934BC" w:rsidP="00965894">
            <w:pPr>
              <w:pStyle w:val="Prrafodelista"/>
              <w:spacing w:after="0"/>
              <w:ind w:left="0"/>
              <w:jc w:val="center"/>
              <w:rPr>
                <w:rFonts w:ascii="Work Sans" w:hAnsi="Work Sans" w:cs="Arial"/>
                <w:sz w:val="20"/>
                <w:szCs w:val="18"/>
              </w:rPr>
            </w:pPr>
            <w:r w:rsidRPr="004A07B5">
              <w:rPr>
                <w:rFonts w:ascii="Work Sans" w:hAnsi="Work Sans" w:cs="Arial"/>
                <w:sz w:val="20"/>
                <w:szCs w:val="18"/>
              </w:rPr>
              <w:lastRenderedPageBreak/>
              <w:t>9 de junio de 2026</w:t>
            </w:r>
          </w:p>
        </w:tc>
        <w:tc>
          <w:tcPr>
            <w:tcW w:w="6795" w:type="dxa"/>
            <w:tcBorders>
              <w:top w:val="single" w:sz="6" w:space="0" w:color="auto"/>
              <w:left w:val="single" w:sz="6" w:space="0" w:color="auto"/>
              <w:bottom w:val="single" w:sz="6" w:space="0" w:color="auto"/>
              <w:right w:val="single" w:sz="6" w:space="0" w:color="auto"/>
            </w:tcBorders>
            <w:vAlign w:val="center"/>
          </w:tcPr>
          <w:p w14:paraId="3070D77B" w14:textId="542A3A6E" w:rsidR="00905EC0" w:rsidRPr="004A07B5" w:rsidRDefault="00E934BC" w:rsidP="007B7B58">
            <w:pPr>
              <w:pStyle w:val="Prrafodelista"/>
              <w:spacing w:after="0" w:line="240" w:lineRule="auto"/>
              <w:ind w:left="51" w:right="51"/>
              <w:jc w:val="both"/>
              <w:rPr>
                <w:rFonts w:ascii="Work Sans" w:hAnsi="Work Sans" w:cs="Arial"/>
                <w:sz w:val="20"/>
                <w:szCs w:val="18"/>
              </w:rPr>
            </w:pPr>
            <w:r w:rsidRPr="004A07B5">
              <w:rPr>
                <w:rFonts w:ascii="Work Sans" w:hAnsi="Work Sans" w:cs="Arial"/>
                <w:sz w:val="20"/>
                <w:szCs w:val="18"/>
              </w:rPr>
              <w:t>Formato de contribuciones facturadas: L</w:t>
            </w:r>
            <w:r w:rsidR="00905EC0" w:rsidRPr="004A07B5">
              <w:rPr>
                <w:rFonts w:ascii="Work Sans" w:hAnsi="Work Sans" w:cs="Arial"/>
                <w:sz w:val="20"/>
                <w:szCs w:val="18"/>
              </w:rPr>
              <w:t xml:space="preserve">os valores de contribuciones facturadas, contribuciones recaudadas después de conciliado su no recaudo y contribuciones no recaudadas después de 6 meses reportados por la empresa en el formato 1 </w:t>
            </w:r>
            <w:r w:rsidR="008B3809" w:rsidRPr="004A07B5">
              <w:rPr>
                <w:rFonts w:ascii="Work Sans" w:hAnsi="Work Sans" w:cs="Arial"/>
                <w:sz w:val="20"/>
                <w:szCs w:val="18"/>
              </w:rPr>
              <w:t>(</w:t>
            </w:r>
            <w:r w:rsidR="00905EC0" w:rsidRPr="004A07B5">
              <w:rPr>
                <w:rFonts w:ascii="Work Sans" w:hAnsi="Work Sans" w:cs="Arial"/>
                <w:sz w:val="20"/>
                <w:szCs w:val="18"/>
              </w:rPr>
              <w:t>F1</w:t>
            </w:r>
            <w:r w:rsidR="008B3809" w:rsidRPr="004A07B5">
              <w:rPr>
                <w:rFonts w:ascii="Work Sans" w:hAnsi="Work Sans" w:cs="Arial"/>
                <w:sz w:val="20"/>
                <w:szCs w:val="18"/>
              </w:rPr>
              <w:t xml:space="preserve">) </w:t>
            </w:r>
            <w:r w:rsidR="00905EC0" w:rsidRPr="004A07B5">
              <w:rPr>
                <w:rFonts w:ascii="Work Sans" w:hAnsi="Work Sans" w:cs="Arial"/>
                <w:sz w:val="20"/>
                <w:szCs w:val="18"/>
              </w:rPr>
              <w:t>no coinciden con los reportados en el formato de contribuciones facturadas</w:t>
            </w:r>
            <w:r w:rsidR="008B3809" w:rsidRPr="004A07B5">
              <w:rPr>
                <w:rFonts w:ascii="Work Sans" w:hAnsi="Work Sans" w:cs="Arial"/>
                <w:sz w:val="20"/>
                <w:szCs w:val="18"/>
              </w:rPr>
              <w:t>, por lo que se requiere aclarar y/o ajustar dichas diferencias</w:t>
            </w:r>
            <w:r w:rsidRPr="004A07B5">
              <w:rPr>
                <w:rFonts w:ascii="Work Sans" w:hAnsi="Work Sans" w:cs="Arial"/>
                <w:sz w:val="20"/>
                <w:szCs w:val="18"/>
              </w:rPr>
              <w:t>.</w:t>
            </w:r>
          </w:p>
        </w:tc>
      </w:tr>
    </w:tbl>
    <w:p w14:paraId="1D23A803" w14:textId="77777777" w:rsidR="00C009DA" w:rsidRPr="004A07B5" w:rsidRDefault="00C009DA" w:rsidP="00DB3084">
      <w:pPr>
        <w:pStyle w:val="Prrafodelista"/>
        <w:rPr>
          <w:rFonts w:ascii="Work Sans" w:hAnsi="Work Sans" w:cs="Arial"/>
          <w:sz w:val="24"/>
        </w:rPr>
      </w:pPr>
    </w:p>
    <w:p w14:paraId="2040D649" w14:textId="7DF3CBC9" w:rsidR="00D276DA" w:rsidRPr="004A07B5" w:rsidRDefault="002531B6" w:rsidP="00B44F65">
      <w:pPr>
        <w:pStyle w:val="Prrafodelista"/>
        <w:numPr>
          <w:ilvl w:val="0"/>
          <w:numId w:val="3"/>
        </w:numPr>
        <w:spacing w:after="0" w:line="240" w:lineRule="auto"/>
        <w:ind w:left="357" w:hanging="357"/>
        <w:jc w:val="both"/>
        <w:rPr>
          <w:rFonts w:ascii="Work Sans" w:hAnsi="Work Sans" w:cs="Arial"/>
          <w:bCs/>
          <w:sz w:val="24"/>
        </w:rPr>
      </w:pPr>
      <w:r w:rsidRPr="004A07B5">
        <w:rPr>
          <w:rFonts w:ascii="Work Sans" w:hAnsi="Work Sans" w:cs="Arial"/>
          <w:sz w:val="24"/>
        </w:rPr>
        <w:t>En respuesta al literal anterior, DISPAC remitió a este ministerio</w:t>
      </w:r>
      <w:r w:rsidR="00E3585B" w:rsidRPr="004A07B5">
        <w:rPr>
          <w:rFonts w:ascii="Work Sans" w:hAnsi="Work Sans" w:cs="Arial"/>
          <w:sz w:val="24"/>
        </w:rPr>
        <w:t xml:space="preserve"> </w:t>
      </w:r>
      <w:r w:rsidRPr="004A07B5">
        <w:rPr>
          <w:rFonts w:ascii="Work Sans" w:hAnsi="Work Sans" w:cs="Arial"/>
          <w:sz w:val="24"/>
        </w:rPr>
        <w:t xml:space="preserve">ajustes al alcance </w:t>
      </w:r>
      <w:r w:rsidR="00E3585B" w:rsidRPr="004A07B5">
        <w:rPr>
          <w:rFonts w:ascii="Work Sans" w:hAnsi="Work Sans" w:cs="Arial"/>
          <w:sz w:val="24"/>
        </w:rPr>
        <w:t xml:space="preserve">de </w:t>
      </w:r>
      <w:r w:rsidRPr="004A07B5">
        <w:rPr>
          <w:rFonts w:ascii="Work Sans" w:hAnsi="Work Sans" w:cs="Arial"/>
          <w:sz w:val="24"/>
        </w:rPr>
        <w:t>la conciliación en las siguientes fechas: </w:t>
      </w:r>
    </w:p>
    <w:p w14:paraId="0AADB78D" w14:textId="77777777" w:rsidR="002531B6" w:rsidRPr="004A07B5" w:rsidRDefault="002531B6" w:rsidP="002531B6">
      <w:pPr>
        <w:pStyle w:val="Prrafodelista"/>
        <w:spacing w:after="0" w:line="240" w:lineRule="auto"/>
        <w:ind w:left="357"/>
        <w:jc w:val="both"/>
        <w:rPr>
          <w:rFonts w:ascii="Work Sans" w:hAnsi="Work Sans" w:cs="Arial"/>
          <w:bCs/>
          <w:sz w:val="24"/>
        </w:rPr>
      </w:pPr>
    </w:p>
    <w:p w14:paraId="726973AD" w14:textId="45913105" w:rsidR="00D276DA" w:rsidRPr="004A07B5" w:rsidRDefault="00D276DA" w:rsidP="00D276DA">
      <w:pPr>
        <w:pStyle w:val="Descripcin"/>
        <w:keepNext/>
        <w:spacing w:before="0" w:after="0"/>
        <w:jc w:val="center"/>
        <w:rPr>
          <w:rFonts w:ascii="Work Sans" w:hAnsi="Work Sans" w:cs="Arial"/>
          <w:b/>
          <w:bCs/>
          <w:i w:val="0"/>
          <w:iCs w:val="0"/>
          <w:sz w:val="20"/>
          <w:szCs w:val="18"/>
        </w:rPr>
      </w:pPr>
      <w:r w:rsidRPr="004A07B5">
        <w:rPr>
          <w:rFonts w:ascii="Work Sans" w:hAnsi="Work Sans" w:cs="Arial"/>
          <w:b/>
          <w:bCs/>
          <w:i w:val="0"/>
          <w:iCs w:val="0"/>
          <w:sz w:val="20"/>
          <w:szCs w:val="18"/>
        </w:rPr>
        <w:t xml:space="preserve">Tabla </w:t>
      </w:r>
      <w:r w:rsidRPr="004A07B5">
        <w:rPr>
          <w:rFonts w:ascii="Work Sans" w:hAnsi="Work Sans" w:cs="Arial"/>
          <w:b/>
          <w:bCs/>
          <w:i w:val="0"/>
          <w:iCs w:val="0"/>
          <w:sz w:val="20"/>
          <w:szCs w:val="18"/>
        </w:rPr>
        <w:fldChar w:fldCharType="begin"/>
      </w:r>
      <w:r w:rsidRPr="004A07B5">
        <w:rPr>
          <w:rFonts w:ascii="Work Sans" w:hAnsi="Work Sans" w:cs="Arial"/>
          <w:b/>
          <w:bCs/>
          <w:i w:val="0"/>
          <w:iCs w:val="0"/>
          <w:sz w:val="20"/>
          <w:szCs w:val="18"/>
        </w:rPr>
        <w:instrText xml:space="preserve"> SEQ Tabla \* ARABIC </w:instrText>
      </w:r>
      <w:r w:rsidRPr="004A07B5">
        <w:rPr>
          <w:rFonts w:ascii="Work Sans" w:hAnsi="Work Sans" w:cs="Arial"/>
          <w:b/>
          <w:bCs/>
          <w:i w:val="0"/>
          <w:iCs w:val="0"/>
          <w:sz w:val="20"/>
          <w:szCs w:val="18"/>
        </w:rPr>
        <w:fldChar w:fldCharType="separate"/>
      </w:r>
      <w:r w:rsidR="00E01838" w:rsidRPr="004A07B5">
        <w:rPr>
          <w:rFonts w:ascii="Work Sans" w:hAnsi="Work Sans" w:cs="Arial"/>
          <w:b/>
          <w:bCs/>
          <w:i w:val="0"/>
          <w:iCs w:val="0"/>
          <w:noProof/>
          <w:sz w:val="20"/>
          <w:szCs w:val="18"/>
        </w:rPr>
        <w:t>2</w:t>
      </w:r>
      <w:r w:rsidRPr="004A07B5">
        <w:rPr>
          <w:rFonts w:ascii="Work Sans" w:hAnsi="Work Sans" w:cs="Arial"/>
          <w:b/>
          <w:bCs/>
          <w:i w:val="0"/>
          <w:iCs w:val="0"/>
          <w:sz w:val="20"/>
          <w:szCs w:val="18"/>
        </w:rPr>
        <w:fldChar w:fldCharType="end"/>
      </w:r>
      <w:r w:rsidRPr="004A07B5">
        <w:rPr>
          <w:rFonts w:ascii="Work Sans" w:hAnsi="Work Sans" w:cs="Arial"/>
          <w:b/>
          <w:bCs/>
          <w:sz w:val="20"/>
          <w:szCs w:val="18"/>
        </w:rPr>
        <w:t xml:space="preserve">. </w:t>
      </w:r>
      <w:r w:rsidR="00CA52E1" w:rsidRPr="004A07B5">
        <w:rPr>
          <w:rFonts w:ascii="Work Sans" w:hAnsi="Work Sans" w:cs="Arial"/>
          <w:i w:val="0"/>
          <w:iCs w:val="0"/>
          <w:sz w:val="20"/>
          <w:szCs w:val="18"/>
        </w:rPr>
        <w:t>Res</w:t>
      </w:r>
      <w:r w:rsidR="00381833" w:rsidRPr="004A07B5">
        <w:rPr>
          <w:rFonts w:ascii="Work Sans" w:hAnsi="Work Sans" w:cs="Arial"/>
          <w:i w:val="0"/>
          <w:iCs w:val="0"/>
          <w:sz w:val="20"/>
          <w:szCs w:val="18"/>
        </w:rPr>
        <w:t xml:space="preserve">puestas a </w:t>
      </w:r>
      <w:r w:rsidRPr="004A07B5">
        <w:rPr>
          <w:rFonts w:ascii="Work Sans" w:hAnsi="Work Sans" w:cs="Arial"/>
          <w:i w:val="0"/>
          <w:iCs w:val="0"/>
          <w:sz w:val="20"/>
          <w:szCs w:val="18"/>
        </w:rPr>
        <w:t>Inconsistencias identificadas.</w:t>
      </w:r>
    </w:p>
    <w:tbl>
      <w:tblPr>
        <w:tblStyle w:val="Tablaconcuadrcula"/>
        <w:tblW w:w="0" w:type="auto"/>
        <w:jc w:val="right"/>
        <w:tblLayout w:type="fixed"/>
        <w:tblLook w:val="04A0" w:firstRow="1" w:lastRow="0" w:firstColumn="1" w:lastColumn="0" w:noHBand="0" w:noVBand="1"/>
      </w:tblPr>
      <w:tblGrid>
        <w:gridCol w:w="2127"/>
        <w:gridCol w:w="6804"/>
      </w:tblGrid>
      <w:tr w:rsidR="00D276DA" w:rsidRPr="004A07B5" w14:paraId="2A580D2D" w14:textId="77777777" w:rsidTr="007E0141">
        <w:trPr>
          <w:cantSplit/>
          <w:trHeight w:val="215"/>
          <w:tblHeader/>
          <w:jc w:val="right"/>
        </w:trPr>
        <w:tc>
          <w:tcPr>
            <w:tcW w:w="2127" w:type="dxa"/>
            <w:shd w:val="clear" w:color="auto" w:fill="D9D9D9" w:themeFill="background1" w:themeFillShade="D9"/>
          </w:tcPr>
          <w:p w14:paraId="5287A6C9" w14:textId="77777777" w:rsidR="00D276DA" w:rsidRPr="004A07B5" w:rsidRDefault="00D276DA" w:rsidP="007E0141">
            <w:pPr>
              <w:spacing w:after="0" w:line="240" w:lineRule="auto"/>
              <w:ind w:right="51"/>
              <w:jc w:val="center"/>
              <w:rPr>
                <w:rFonts w:ascii="Work Sans" w:hAnsi="Work Sans" w:cs="Arial"/>
                <w:b/>
                <w:bCs/>
                <w:sz w:val="20"/>
                <w:szCs w:val="18"/>
              </w:rPr>
            </w:pPr>
            <w:r w:rsidRPr="004A07B5">
              <w:rPr>
                <w:rFonts w:ascii="Work Sans" w:hAnsi="Work Sans" w:cs="Arial"/>
                <w:b/>
                <w:bCs/>
                <w:sz w:val="20"/>
                <w:szCs w:val="18"/>
              </w:rPr>
              <w:t xml:space="preserve">Fecha </w:t>
            </w:r>
          </w:p>
        </w:tc>
        <w:tc>
          <w:tcPr>
            <w:tcW w:w="6804" w:type="dxa"/>
            <w:shd w:val="clear" w:color="auto" w:fill="D9D9D9" w:themeFill="background1" w:themeFillShade="D9"/>
          </w:tcPr>
          <w:p w14:paraId="39165F70" w14:textId="77777777" w:rsidR="00D276DA" w:rsidRPr="004A07B5" w:rsidRDefault="00D276DA" w:rsidP="007E0141">
            <w:pPr>
              <w:spacing w:after="0" w:line="240" w:lineRule="auto"/>
              <w:ind w:right="51"/>
              <w:jc w:val="center"/>
              <w:rPr>
                <w:rFonts w:ascii="Work Sans" w:hAnsi="Work Sans" w:cs="Arial"/>
                <w:b/>
                <w:bCs/>
                <w:sz w:val="20"/>
                <w:szCs w:val="18"/>
              </w:rPr>
            </w:pPr>
            <w:r w:rsidRPr="004A07B5">
              <w:rPr>
                <w:rFonts w:ascii="Work Sans" w:hAnsi="Work Sans" w:cs="Arial"/>
                <w:b/>
                <w:bCs/>
                <w:sz w:val="20"/>
                <w:szCs w:val="18"/>
              </w:rPr>
              <w:t>Aclaración y/o corrección</w:t>
            </w:r>
          </w:p>
        </w:tc>
      </w:tr>
      <w:tr w:rsidR="00D276DA" w:rsidRPr="004A07B5" w14:paraId="7C733915" w14:textId="77777777" w:rsidTr="007E0141">
        <w:trPr>
          <w:cantSplit/>
          <w:trHeight w:val="272"/>
          <w:jc w:val="right"/>
        </w:trPr>
        <w:tc>
          <w:tcPr>
            <w:tcW w:w="2127" w:type="dxa"/>
            <w:vAlign w:val="center"/>
          </w:tcPr>
          <w:p w14:paraId="0EFE47C0" w14:textId="17B60AD3" w:rsidR="00D276DA" w:rsidRPr="004A07B5" w:rsidRDefault="001C4C99" w:rsidP="007E0141">
            <w:pPr>
              <w:spacing w:after="0" w:line="240" w:lineRule="auto"/>
              <w:ind w:right="51"/>
              <w:jc w:val="center"/>
              <w:rPr>
                <w:rFonts w:ascii="Work Sans" w:hAnsi="Work Sans" w:cs="Arial"/>
                <w:sz w:val="20"/>
                <w:szCs w:val="18"/>
              </w:rPr>
            </w:pPr>
            <w:r w:rsidRPr="004A07B5">
              <w:rPr>
                <w:rFonts w:ascii="Work Sans" w:hAnsi="Work Sans" w:cs="Arial"/>
                <w:sz w:val="20"/>
                <w:szCs w:val="18"/>
              </w:rPr>
              <w:t>2</w:t>
            </w:r>
            <w:r w:rsidR="00DF10F7" w:rsidRPr="004A07B5">
              <w:rPr>
                <w:rFonts w:ascii="Work Sans" w:hAnsi="Work Sans" w:cs="Arial"/>
                <w:sz w:val="20"/>
                <w:szCs w:val="18"/>
              </w:rPr>
              <w:t>1</w:t>
            </w:r>
            <w:r w:rsidR="00D276DA" w:rsidRPr="004A07B5">
              <w:rPr>
                <w:rFonts w:ascii="Work Sans" w:hAnsi="Work Sans" w:cs="Arial"/>
                <w:sz w:val="20"/>
                <w:szCs w:val="18"/>
              </w:rPr>
              <w:t xml:space="preserve"> de </w:t>
            </w:r>
            <w:r w:rsidR="00DF10F7" w:rsidRPr="004A07B5">
              <w:rPr>
                <w:rFonts w:ascii="Work Sans" w:hAnsi="Work Sans" w:cs="Arial"/>
                <w:sz w:val="20"/>
                <w:szCs w:val="18"/>
              </w:rPr>
              <w:t xml:space="preserve">mayo </w:t>
            </w:r>
            <w:r w:rsidR="00D276DA" w:rsidRPr="004A07B5">
              <w:rPr>
                <w:rFonts w:ascii="Work Sans" w:hAnsi="Work Sans" w:cs="Arial"/>
                <w:sz w:val="20"/>
                <w:szCs w:val="18"/>
              </w:rPr>
              <w:t>de 202</w:t>
            </w:r>
            <w:r w:rsidR="00397A5E" w:rsidRPr="004A07B5">
              <w:rPr>
                <w:rFonts w:ascii="Work Sans" w:hAnsi="Work Sans" w:cs="Arial"/>
                <w:sz w:val="20"/>
                <w:szCs w:val="18"/>
              </w:rPr>
              <w:t>6</w:t>
            </w:r>
          </w:p>
        </w:tc>
        <w:tc>
          <w:tcPr>
            <w:tcW w:w="6804" w:type="dxa"/>
            <w:vAlign w:val="center"/>
          </w:tcPr>
          <w:p w14:paraId="66238A08" w14:textId="17E5B0D3" w:rsidR="00D276DA" w:rsidRPr="004A07B5" w:rsidRDefault="00AE6334" w:rsidP="007E0141">
            <w:pPr>
              <w:spacing w:after="0" w:line="240" w:lineRule="auto"/>
              <w:ind w:right="51"/>
              <w:jc w:val="both"/>
              <w:rPr>
                <w:rFonts w:ascii="Work Sans" w:hAnsi="Work Sans" w:cs="Arial"/>
                <w:sz w:val="20"/>
                <w:szCs w:val="18"/>
              </w:rPr>
            </w:pPr>
            <w:r w:rsidRPr="004A07B5">
              <w:rPr>
                <w:rFonts w:ascii="Work Sans" w:hAnsi="Work Sans" w:cs="Arial"/>
                <w:sz w:val="20"/>
                <w:szCs w:val="18"/>
              </w:rPr>
              <w:t>Formato 1 (F1): La empresa remite justificación de</w:t>
            </w:r>
            <w:r w:rsidR="009228FA" w:rsidRPr="004A07B5">
              <w:rPr>
                <w:rFonts w:ascii="Work Sans" w:hAnsi="Work Sans" w:cs="Arial"/>
                <w:sz w:val="20"/>
                <w:szCs w:val="18"/>
              </w:rPr>
              <w:t xml:space="preserve">l cambio de los valores de </w:t>
            </w:r>
            <w:r w:rsidR="00C51A58" w:rsidRPr="004A07B5">
              <w:rPr>
                <w:rFonts w:ascii="Work Sans" w:hAnsi="Work Sans" w:cs="Arial"/>
                <w:sz w:val="20"/>
                <w:szCs w:val="18"/>
              </w:rPr>
              <w:t>contribuciones facturadas, contribuciones recaudadas después de conciliado su no recaudo y contribuciones no recaudadas después de seis (6) meses, respecto de los valores informados en la conciliación inicial (Radicado 1-2026-023938</w:t>
            </w:r>
            <w:r w:rsidR="00834E27" w:rsidRPr="004A07B5">
              <w:rPr>
                <w:rFonts w:ascii="Work Sans" w:hAnsi="Work Sans" w:cs="Arial"/>
                <w:sz w:val="20"/>
                <w:szCs w:val="18"/>
              </w:rPr>
              <w:t xml:space="preserve"> del 21 de mayo de 2026</w:t>
            </w:r>
            <w:r w:rsidR="00C51A58" w:rsidRPr="004A07B5">
              <w:rPr>
                <w:rFonts w:ascii="Work Sans" w:hAnsi="Work Sans" w:cs="Arial"/>
                <w:sz w:val="20"/>
                <w:szCs w:val="18"/>
              </w:rPr>
              <w:t>).</w:t>
            </w:r>
          </w:p>
        </w:tc>
      </w:tr>
      <w:tr w:rsidR="001C4C99" w:rsidRPr="004A07B5" w14:paraId="357A61C6" w14:textId="77777777" w:rsidTr="007E0141">
        <w:trPr>
          <w:cantSplit/>
          <w:trHeight w:val="272"/>
          <w:jc w:val="right"/>
        </w:trPr>
        <w:tc>
          <w:tcPr>
            <w:tcW w:w="2127" w:type="dxa"/>
            <w:vAlign w:val="center"/>
          </w:tcPr>
          <w:p w14:paraId="6C82FD8E" w14:textId="56D70A47" w:rsidR="001C4C99" w:rsidRPr="004A07B5" w:rsidRDefault="00075520" w:rsidP="007E0141">
            <w:pPr>
              <w:spacing w:after="0" w:line="240" w:lineRule="auto"/>
              <w:ind w:right="51"/>
              <w:jc w:val="center"/>
              <w:rPr>
                <w:rFonts w:ascii="Work Sans" w:hAnsi="Work Sans" w:cs="Arial"/>
                <w:sz w:val="20"/>
                <w:szCs w:val="18"/>
              </w:rPr>
            </w:pPr>
            <w:r w:rsidRPr="004A07B5">
              <w:rPr>
                <w:rFonts w:ascii="Work Sans" w:hAnsi="Work Sans" w:cs="Arial"/>
                <w:sz w:val="20"/>
                <w:szCs w:val="18"/>
              </w:rPr>
              <w:t>22 de mayo de 2026</w:t>
            </w:r>
          </w:p>
        </w:tc>
        <w:tc>
          <w:tcPr>
            <w:tcW w:w="6804" w:type="dxa"/>
            <w:vAlign w:val="center"/>
          </w:tcPr>
          <w:p w14:paraId="7846215A" w14:textId="5382EB74" w:rsidR="001C4C99" w:rsidRPr="004A07B5" w:rsidRDefault="00931B10" w:rsidP="007E0141">
            <w:pPr>
              <w:spacing w:after="0" w:line="240" w:lineRule="auto"/>
              <w:ind w:right="51"/>
              <w:jc w:val="both"/>
              <w:rPr>
                <w:rFonts w:ascii="Work Sans" w:hAnsi="Work Sans" w:cs="Arial"/>
                <w:sz w:val="20"/>
                <w:szCs w:val="18"/>
              </w:rPr>
            </w:pPr>
            <w:r w:rsidRPr="004A07B5">
              <w:rPr>
                <w:rFonts w:ascii="Work Sans" w:hAnsi="Work Sans" w:cs="Arial"/>
                <w:sz w:val="20"/>
                <w:szCs w:val="18"/>
              </w:rPr>
              <w:t xml:space="preserve">Formatos de subsidios otorgados, contribuciones facturadas, giros recibidos y validación de tarifas: </w:t>
            </w:r>
            <w:r w:rsidR="003B5CF5" w:rsidRPr="004A07B5">
              <w:rPr>
                <w:rFonts w:ascii="Work Sans" w:hAnsi="Work Sans" w:cs="Arial"/>
                <w:sz w:val="20"/>
                <w:szCs w:val="18"/>
              </w:rPr>
              <w:t>La empresa remite los formatos faltantes del alcance a la conciliación inicial.</w:t>
            </w:r>
          </w:p>
        </w:tc>
      </w:tr>
      <w:tr w:rsidR="00075520" w:rsidRPr="004A07B5" w14:paraId="099D858B" w14:textId="77777777" w:rsidTr="007E0141">
        <w:trPr>
          <w:cantSplit/>
          <w:trHeight w:val="272"/>
          <w:jc w:val="right"/>
        </w:trPr>
        <w:tc>
          <w:tcPr>
            <w:tcW w:w="2127" w:type="dxa"/>
            <w:vAlign w:val="center"/>
          </w:tcPr>
          <w:p w14:paraId="5A443BDB" w14:textId="09232CAF" w:rsidR="00075520" w:rsidRPr="004A07B5" w:rsidRDefault="006A3276" w:rsidP="007E0141">
            <w:pPr>
              <w:spacing w:after="0" w:line="240" w:lineRule="auto"/>
              <w:ind w:right="51"/>
              <w:jc w:val="center"/>
              <w:rPr>
                <w:rFonts w:ascii="Work Sans" w:hAnsi="Work Sans" w:cs="Arial"/>
                <w:sz w:val="20"/>
                <w:szCs w:val="18"/>
              </w:rPr>
            </w:pPr>
            <w:r w:rsidRPr="004A07B5">
              <w:rPr>
                <w:rFonts w:ascii="Work Sans" w:hAnsi="Work Sans" w:cs="Arial"/>
                <w:sz w:val="20"/>
                <w:szCs w:val="18"/>
              </w:rPr>
              <w:t>11 de junio de 2026</w:t>
            </w:r>
          </w:p>
        </w:tc>
        <w:tc>
          <w:tcPr>
            <w:tcW w:w="6804" w:type="dxa"/>
            <w:vAlign w:val="center"/>
          </w:tcPr>
          <w:p w14:paraId="06B9311B" w14:textId="60B63CD9" w:rsidR="00075520" w:rsidRPr="004A07B5" w:rsidRDefault="005075D2" w:rsidP="007E0141">
            <w:pPr>
              <w:spacing w:after="0" w:line="240" w:lineRule="auto"/>
              <w:ind w:right="51"/>
              <w:jc w:val="both"/>
              <w:rPr>
                <w:rFonts w:ascii="Work Sans" w:hAnsi="Work Sans" w:cs="Arial"/>
                <w:sz w:val="20"/>
                <w:szCs w:val="18"/>
              </w:rPr>
            </w:pPr>
            <w:r w:rsidRPr="004A07B5">
              <w:rPr>
                <w:rFonts w:ascii="Work Sans" w:hAnsi="Work Sans" w:cs="Arial"/>
                <w:sz w:val="20"/>
                <w:szCs w:val="18"/>
              </w:rPr>
              <w:t xml:space="preserve">Formato de contribuciones facturadas: La empresa remite formato de contribuciones ajustado (Radicado 1-2026-027765 del </w:t>
            </w:r>
            <w:r w:rsidR="00007A3B" w:rsidRPr="004A07B5">
              <w:rPr>
                <w:rFonts w:ascii="Work Sans" w:hAnsi="Work Sans" w:cs="Arial"/>
                <w:sz w:val="20"/>
                <w:szCs w:val="18"/>
              </w:rPr>
              <w:t>11 de junio de 2026</w:t>
            </w:r>
            <w:r w:rsidRPr="004A07B5">
              <w:rPr>
                <w:rFonts w:ascii="Work Sans" w:hAnsi="Work Sans" w:cs="Arial"/>
                <w:sz w:val="20"/>
                <w:szCs w:val="18"/>
              </w:rPr>
              <w:t>)</w:t>
            </w:r>
            <w:r w:rsidR="00007A3B" w:rsidRPr="004A07B5">
              <w:rPr>
                <w:rFonts w:ascii="Work Sans" w:hAnsi="Work Sans" w:cs="Arial"/>
                <w:sz w:val="20"/>
                <w:szCs w:val="18"/>
              </w:rPr>
              <w:t>.</w:t>
            </w:r>
          </w:p>
        </w:tc>
      </w:tr>
    </w:tbl>
    <w:p w14:paraId="608EF225" w14:textId="77777777" w:rsidR="00D276DA" w:rsidRPr="004A07B5" w:rsidRDefault="00D276DA" w:rsidP="00D276DA">
      <w:pPr>
        <w:pStyle w:val="Prrafodelista"/>
        <w:spacing w:after="0" w:line="240" w:lineRule="auto"/>
        <w:ind w:left="357"/>
        <w:jc w:val="both"/>
        <w:rPr>
          <w:rFonts w:ascii="Work Sans" w:hAnsi="Work Sans" w:cs="Arial"/>
          <w:bCs/>
          <w:sz w:val="24"/>
        </w:rPr>
      </w:pPr>
    </w:p>
    <w:p w14:paraId="5B57A47A" w14:textId="58193709" w:rsidR="00300A7B" w:rsidRPr="004A07B5" w:rsidRDefault="00446319" w:rsidP="00A86393">
      <w:pPr>
        <w:pStyle w:val="Prrafodelista"/>
        <w:numPr>
          <w:ilvl w:val="0"/>
          <w:numId w:val="3"/>
        </w:numPr>
        <w:spacing w:after="0" w:line="240" w:lineRule="auto"/>
        <w:ind w:left="360"/>
        <w:jc w:val="both"/>
        <w:rPr>
          <w:rFonts w:ascii="Work Sans" w:hAnsi="Work Sans" w:cs="Arial"/>
          <w:sz w:val="24"/>
        </w:rPr>
      </w:pPr>
      <w:r w:rsidRPr="004A07B5">
        <w:rPr>
          <w:rFonts w:ascii="Work Sans" w:hAnsi="Work Sans" w:cs="Arial"/>
          <w:sz w:val="24"/>
        </w:rPr>
        <w:t>Con base en lo anterior, este ministerio da alcance a la validación inicial para el tercer trimestre de 2025, obteniendo los siguientes resultados:</w:t>
      </w:r>
    </w:p>
    <w:p w14:paraId="55EEC33D" w14:textId="77777777" w:rsidR="00885A6D" w:rsidRPr="004A07B5" w:rsidRDefault="00885A6D" w:rsidP="00B7172C">
      <w:pPr>
        <w:pStyle w:val="Prrafodelista"/>
        <w:spacing w:after="0"/>
        <w:rPr>
          <w:rFonts w:ascii="Work Sans" w:hAnsi="Work Sans" w:cs="Arial"/>
          <w:bCs/>
          <w:sz w:val="24"/>
        </w:rPr>
      </w:pPr>
    </w:p>
    <w:p w14:paraId="263C6CF4" w14:textId="26A25044" w:rsidR="00340C13" w:rsidRPr="004A07B5" w:rsidRDefault="00885A6D" w:rsidP="001A42DF">
      <w:pPr>
        <w:pStyle w:val="Prrafodelista"/>
        <w:spacing w:after="0" w:line="240" w:lineRule="auto"/>
        <w:ind w:left="357"/>
        <w:jc w:val="both"/>
        <w:rPr>
          <w:rFonts w:ascii="Work Sans" w:hAnsi="Work Sans" w:cs="Arial"/>
          <w:b/>
          <w:sz w:val="24"/>
          <w:u w:val="single"/>
        </w:rPr>
      </w:pPr>
      <w:r w:rsidRPr="004A07B5">
        <w:rPr>
          <w:rFonts w:ascii="Work Sans" w:hAnsi="Work Sans" w:cs="Arial"/>
          <w:b/>
          <w:sz w:val="24"/>
          <w:u w:val="single"/>
        </w:rPr>
        <w:t>P</w:t>
      </w:r>
      <w:r w:rsidR="00102049" w:rsidRPr="004A07B5">
        <w:rPr>
          <w:rFonts w:ascii="Work Sans" w:hAnsi="Work Sans" w:cs="Arial"/>
          <w:b/>
          <w:sz w:val="24"/>
          <w:u w:val="single"/>
        </w:rPr>
        <w:t>ara el mercado incumbente</w:t>
      </w:r>
      <w:r w:rsidR="004F3FB2" w:rsidRPr="004A07B5">
        <w:rPr>
          <w:rFonts w:ascii="Work Sans" w:hAnsi="Work Sans" w:cs="Arial"/>
          <w:b/>
          <w:sz w:val="24"/>
          <w:u w:val="single"/>
        </w:rPr>
        <w:t>:</w:t>
      </w:r>
    </w:p>
    <w:p w14:paraId="018B240B" w14:textId="77777777" w:rsidR="0008760B" w:rsidRPr="004A07B5" w:rsidRDefault="0008760B" w:rsidP="001A42DF">
      <w:pPr>
        <w:pStyle w:val="Prrafodelista"/>
        <w:spacing w:after="0" w:line="240" w:lineRule="auto"/>
        <w:ind w:left="357"/>
        <w:jc w:val="both"/>
        <w:rPr>
          <w:rFonts w:ascii="Work Sans" w:hAnsi="Work Sans" w:cs="Arial"/>
          <w:b/>
          <w:sz w:val="24"/>
          <w:u w:val="single"/>
        </w:rPr>
      </w:pPr>
    </w:p>
    <w:p w14:paraId="40F509CF" w14:textId="5C2547A6" w:rsidR="006F0862" w:rsidRPr="004A07B5" w:rsidRDefault="000A2058" w:rsidP="001A42DF">
      <w:pPr>
        <w:pStyle w:val="Descripcin"/>
        <w:keepNext/>
        <w:spacing w:after="0"/>
        <w:ind w:firstLine="357"/>
        <w:jc w:val="center"/>
        <w:rPr>
          <w:rFonts w:ascii="Work Sans" w:hAnsi="Work Sans" w:cs="Arial"/>
          <w:b/>
          <w:bCs/>
          <w:i w:val="0"/>
          <w:iCs w:val="0"/>
          <w:sz w:val="20"/>
          <w:szCs w:val="18"/>
        </w:rPr>
      </w:pPr>
      <w:r w:rsidRPr="004A07B5">
        <w:rPr>
          <w:rFonts w:ascii="Work Sans" w:hAnsi="Work Sans" w:cs="Arial"/>
          <w:b/>
          <w:bCs/>
          <w:i w:val="0"/>
          <w:iCs w:val="0"/>
          <w:sz w:val="20"/>
          <w:szCs w:val="18"/>
        </w:rPr>
        <w:t xml:space="preserve">Tabla </w:t>
      </w:r>
      <w:r w:rsidR="00500D03" w:rsidRPr="004A07B5">
        <w:rPr>
          <w:rFonts w:ascii="Work Sans" w:hAnsi="Work Sans" w:cs="Arial"/>
          <w:b/>
          <w:bCs/>
          <w:i w:val="0"/>
          <w:iCs w:val="0"/>
          <w:sz w:val="20"/>
          <w:szCs w:val="18"/>
        </w:rPr>
        <w:t>3</w:t>
      </w:r>
      <w:r w:rsidR="00187BC1" w:rsidRPr="004A07B5">
        <w:rPr>
          <w:rFonts w:ascii="Work Sans" w:hAnsi="Work Sans" w:cs="Arial"/>
          <w:b/>
          <w:bCs/>
          <w:sz w:val="20"/>
          <w:szCs w:val="18"/>
        </w:rPr>
        <w:t xml:space="preserve">. </w:t>
      </w:r>
      <w:r w:rsidR="009C4656" w:rsidRPr="004A07B5">
        <w:rPr>
          <w:rFonts w:ascii="Work Sans" w:hAnsi="Work Sans" w:cs="Arial"/>
          <w:i w:val="0"/>
          <w:iCs w:val="0"/>
          <w:sz w:val="20"/>
          <w:szCs w:val="18"/>
        </w:rPr>
        <w:t>Resultados de la validación</w:t>
      </w:r>
      <w:r w:rsidR="00187BC1" w:rsidRPr="004A07B5">
        <w:rPr>
          <w:rFonts w:ascii="Work Sans" w:hAnsi="Work Sans" w:cs="Arial"/>
          <w:i w:val="0"/>
          <w:iCs w:val="0"/>
          <w:sz w:val="20"/>
          <w:szCs w:val="18"/>
        </w:rPr>
        <w:t xml:space="preserve"> para el mercado incumbente</w:t>
      </w:r>
      <w:r w:rsidR="009C4656" w:rsidRPr="004A07B5">
        <w:rPr>
          <w:rFonts w:ascii="Work Sans" w:hAnsi="Work Sans" w:cs="Arial"/>
          <w:i w:val="0"/>
          <w:iCs w:val="0"/>
          <w:sz w:val="20"/>
          <w:szCs w:val="18"/>
        </w:rPr>
        <w:t>.</w:t>
      </w:r>
    </w:p>
    <w:tbl>
      <w:tblPr>
        <w:tblW w:w="0" w:type="auto"/>
        <w:jc w:val="right"/>
        <w:tblLayout w:type="fixed"/>
        <w:tblCellMar>
          <w:left w:w="70" w:type="dxa"/>
          <w:right w:w="70" w:type="dxa"/>
        </w:tblCellMar>
        <w:tblLook w:val="04A0" w:firstRow="1" w:lastRow="0" w:firstColumn="1" w:lastColumn="0" w:noHBand="0" w:noVBand="1"/>
      </w:tblPr>
      <w:tblGrid>
        <w:gridCol w:w="2830"/>
        <w:gridCol w:w="2268"/>
        <w:gridCol w:w="1985"/>
        <w:gridCol w:w="1871"/>
      </w:tblGrid>
      <w:tr w:rsidR="00856F90" w:rsidRPr="004A07B5" w14:paraId="6BA396FB" w14:textId="77777777" w:rsidTr="0057156B">
        <w:trPr>
          <w:trHeight w:val="20"/>
          <w:tblHeader/>
          <w:jc w:val="right"/>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E1BAC5" w14:textId="7EDAEF1E" w:rsidR="00856F90" w:rsidRPr="004A07B5" w:rsidRDefault="00A00A88" w:rsidP="007E0141">
            <w:pPr>
              <w:suppressAutoHyphens w:val="0"/>
              <w:spacing w:after="0" w:line="240" w:lineRule="auto"/>
              <w:jc w:val="center"/>
              <w:rPr>
                <w:rFonts w:ascii="Work Sans" w:eastAsia="Times New Roman" w:hAnsi="Work Sans" w:cs="Calibri"/>
                <w:b/>
                <w:bCs/>
                <w:color w:val="000000"/>
                <w:sz w:val="20"/>
                <w:szCs w:val="20"/>
                <w:lang w:eastAsia="es-CO"/>
              </w:rPr>
            </w:pPr>
            <w:r w:rsidRPr="004A07B5">
              <w:rPr>
                <w:rFonts w:ascii="Work Sans" w:eastAsia="Times New Roman" w:hAnsi="Work Sans" w:cs="Calibri"/>
                <w:b/>
                <w:bCs/>
                <w:color w:val="000000"/>
                <w:sz w:val="20"/>
                <w:szCs w:val="20"/>
                <w:lang w:eastAsia="es-CO"/>
              </w:rPr>
              <w:t>Tercer</w:t>
            </w:r>
            <w:r w:rsidR="00856F90" w:rsidRPr="004A07B5">
              <w:rPr>
                <w:rFonts w:ascii="Work Sans" w:eastAsia="Times New Roman" w:hAnsi="Work Sans" w:cs="Calibri"/>
                <w:b/>
                <w:bCs/>
                <w:color w:val="000000"/>
                <w:sz w:val="20"/>
                <w:szCs w:val="20"/>
                <w:lang w:eastAsia="es-CO"/>
              </w:rPr>
              <w:t xml:space="preserve"> trimestre de 2025</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3C6CF89" w14:textId="77777777" w:rsidR="00856F90" w:rsidRPr="004A07B5" w:rsidRDefault="00856F90" w:rsidP="007E0141">
            <w:pPr>
              <w:suppressAutoHyphens w:val="0"/>
              <w:spacing w:after="0" w:line="240" w:lineRule="auto"/>
              <w:jc w:val="center"/>
              <w:rPr>
                <w:rFonts w:ascii="Work Sans" w:eastAsia="Times New Roman" w:hAnsi="Work Sans" w:cs="Calibri"/>
                <w:b/>
                <w:bCs/>
                <w:color w:val="000000"/>
                <w:sz w:val="20"/>
                <w:szCs w:val="20"/>
                <w:lang w:eastAsia="es-CO"/>
              </w:rPr>
            </w:pPr>
            <w:r w:rsidRPr="004A07B5">
              <w:rPr>
                <w:rFonts w:ascii="Work Sans" w:eastAsia="Times New Roman" w:hAnsi="Work Sans" w:cs="Calibri"/>
                <w:b/>
                <w:bCs/>
                <w:color w:val="000000" w:themeColor="text1"/>
                <w:sz w:val="20"/>
                <w:szCs w:val="20"/>
                <w:lang w:eastAsia="es-CO"/>
              </w:rPr>
              <w:t>Valor Empresa</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14AEE9" w14:textId="77777777" w:rsidR="00856F90" w:rsidRPr="004A07B5" w:rsidRDefault="00856F90" w:rsidP="007E0141">
            <w:pPr>
              <w:suppressAutoHyphens w:val="0"/>
              <w:spacing w:after="0" w:line="240" w:lineRule="auto"/>
              <w:jc w:val="center"/>
              <w:rPr>
                <w:rFonts w:ascii="Work Sans" w:eastAsia="Times New Roman" w:hAnsi="Work Sans" w:cs="Calibri"/>
                <w:b/>
                <w:bCs/>
                <w:color w:val="000000"/>
                <w:sz w:val="20"/>
                <w:szCs w:val="20"/>
                <w:lang w:eastAsia="es-CO"/>
              </w:rPr>
            </w:pPr>
            <w:r w:rsidRPr="004A07B5">
              <w:rPr>
                <w:rFonts w:ascii="Work Sans" w:eastAsia="Times New Roman" w:hAnsi="Work Sans" w:cs="Calibri"/>
                <w:b/>
                <w:bCs/>
                <w:color w:val="000000"/>
                <w:sz w:val="20"/>
                <w:szCs w:val="20"/>
                <w:lang w:eastAsia="es-CO"/>
              </w:rPr>
              <w:t>Valor MME-FSSRI</w:t>
            </w:r>
          </w:p>
        </w:tc>
        <w:tc>
          <w:tcPr>
            <w:tcW w:w="187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D86E8F3" w14:textId="77777777" w:rsidR="00856F90" w:rsidRPr="004A07B5" w:rsidRDefault="00856F90" w:rsidP="007E0141">
            <w:pPr>
              <w:suppressAutoHyphens w:val="0"/>
              <w:spacing w:after="0" w:line="240" w:lineRule="auto"/>
              <w:jc w:val="center"/>
              <w:rPr>
                <w:rFonts w:ascii="Work Sans" w:eastAsia="Times New Roman" w:hAnsi="Work Sans" w:cs="Calibri"/>
                <w:b/>
                <w:bCs/>
                <w:color w:val="000000"/>
                <w:sz w:val="20"/>
                <w:szCs w:val="20"/>
                <w:lang w:eastAsia="es-CO"/>
              </w:rPr>
            </w:pPr>
            <w:r w:rsidRPr="004A07B5">
              <w:rPr>
                <w:rFonts w:ascii="Work Sans" w:eastAsia="Times New Roman" w:hAnsi="Work Sans" w:cs="Calibri"/>
                <w:b/>
                <w:bCs/>
                <w:color w:val="000000"/>
                <w:sz w:val="20"/>
                <w:szCs w:val="20"/>
                <w:lang w:eastAsia="es-CO"/>
              </w:rPr>
              <w:t>Diferencia</w:t>
            </w:r>
            <w:r w:rsidRPr="004A07B5">
              <w:rPr>
                <w:rStyle w:val="Refdenotaalpie"/>
                <w:rFonts w:ascii="Work Sans" w:eastAsia="Times New Roman" w:hAnsi="Work Sans" w:cs="Calibri"/>
                <w:b/>
                <w:bCs/>
                <w:color w:val="000000"/>
                <w:sz w:val="20"/>
                <w:szCs w:val="20"/>
                <w:lang w:eastAsia="es-CO"/>
              </w:rPr>
              <w:footnoteReference w:id="2"/>
            </w:r>
          </w:p>
        </w:tc>
      </w:tr>
      <w:tr w:rsidR="004B13EC" w:rsidRPr="004A07B5" w14:paraId="6C8D5474" w14:textId="77777777" w:rsidTr="0057156B">
        <w:trPr>
          <w:trHeight w:val="20"/>
          <w:jc w:val="right"/>
        </w:trPr>
        <w:tc>
          <w:tcPr>
            <w:tcW w:w="2830" w:type="dxa"/>
            <w:tcBorders>
              <w:top w:val="nil"/>
              <w:left w:val="single" w:sz="4" w:space="0" w:color="auto"/>
              <w:bottom w:val="single" w:sz="4" w:space="0" w:color="auto"/>
              <w:right w:val="single" w:sz="4" w:space="0" w:color="auto"/>
            </w:tcBorders>
            <w:vAlign w:val="center"/>
            <w:hideMark/>
          </w:tcPr>
          <w:p w14:paraId="7DE3F9D1" w14:textId="77777777" w:rsidR="004B13EC" w:rsidRPr="004A07B5" w:rsidRDefault="004B13EC" w:rsidP="004B13EC">
            <w:pPr>
              <w:spacing w:after="0" w:line="240" w:lineRule="auto"/>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Subsidios otorgados</w:t>
            </w:r>
          </w:p>
        </w:tc>
        <w:tc>
          <w:tcPr>
            <w:tcW w:w="2268" w:type="dxa"/>
            <w:tcBorders>
              <w:top w:val="nil"/>
              <w:left w:val="nil"/>
              <w:bottom w:val="single" w:sz="4" w:space="0" w:color="auto"/>
              <w:right w:val="single" w:sz="4" w:space="0" w:color="auto"/>
            </w:tcBorders>
            <w:vAlign w:val="center"/>
          </w:tcPr>
          <w:p w14:paraId="2DF3B0A7" w14:textId="2398D71D"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-$13.607.107.358</w:t>
            </w:r>
          </w:p>
        </w:tc>
        <w:tc>
          <w:tcPr>
            <w:tcW w:w="1985" w:type="dxa"/>
            <w:tcBorders>
              <w:top w:val="nil"/>
              <w:left w:val="nil"/>
              <w:bottom w:val="single" w:sz="4" w:space="0" w:color="auto"/>
              <w:right w:val="single" w:sz="4" w:space="0" w:color="auto"/>
            </w:tcBorders>
            <w:vAlign w:val="center"/>
          </w:tcPr>
          <w:p w14:paraId="78CCB588" w14:textId="2D2C7F76"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-$11.862.475.477</w:t>
            </w:r>
          </w:p>
        </w:tc>
        <w:tc>
          <w:tcPr>
            <w:tcW w:w="1871" w:type="dxa"/>
            <w:tcBorders>
              <w:top w:val="nil"/>
              <w:left w:val="nil"/>
              <w:bottom w:val="single" w:sz="4" w:space="0" w:color="auto"/>
              <w:right w:val="single" w:sz="4" w:space="0" w:color="auto"/>
            </w:tcBorders>
            <w:vAlign w:val="center"/>
          </w:tcPr>
          <w:p w14:paraId="605D0B74" w14:textId="0BF7A069"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-$1.744.631.881</w:t>
            </w:r>
          </w:p>
        </w:tc>
      </w:tr>
      <w:tr w:rsidR="004B13EC" w:rsidRPr="004A07B5" w14:paraId="136F5FF9" w14:textId="77777777" w:rsidTr="0057156B">
        <w:trPr>
          <w:trHeight w:val="20"/>
          <w:jc w:val="right"/>
        </w:trPr>
        <w:tc>
          <w:tcPr>
            <w:tcW w:w="2830" w:type="dxa"/>
            <w:tcBorders>
              <w:top w:val="nil"/>
              <w:left w:val="single" w:sz="4" w:space="0" w:color="auto"/>
              <w:bottom w:val="single" w:sz="4" w:space="0" w:color="auto"/>
              <w:right w:val="single" w:sz="4" w:space="0" w:color="auto"/>
            </w:tcBorders>
            <w:vAlign w:val="center"/>
            <w:hideMark/>
          </w:tcPr>
          <w:p w14:paraId="04EDD4E3" w14:textId="77777777" w:rsidR="004B13EC" w:rsidRPr="004A07B5" w:rsidRDefault="004B13EC" w:rsidP="004B13EC">
            <w:pPr>
              <w:spacing w:after="0" w:line="240" w:lineRule="auto"/>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Contribuciones facturadas</w:t>
            </w:r>
          </w:p>
        </w:tc>
        <w:tc>
          <w:tcPr>
            <w:tcW w:w="2268" w:type="dxa"/>
            <w:tcBorders>
              <w:top w:val="nil"/>
              <w:left w:val="nil"/>
              <w:bottom w:val="single" w:sz="4" w:space="0" w:color="auto"/>
              <w:right w:val="single" w:sz="4" w:space="0" w:color="auto"/>
            </w:tcBorders>
            <w:vAlign w:val="center"/>
          </w:tcPr>
          <w:p w14:paraId="330CCDED" w14:textId="4296C2E9"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$1.823.053.828</w:t>
            </w:r>
          </w:p>
        </w:tc>
        <w:tc>
          <w:tcPr>
            <w:tcW w:w="1985" w:type="dxa"/>
            <w:tcBorders>
              <w:top w:val="nil"/>
              <w:left w:val="nil"/>
              <w:bottom w:val="single" w:sz="4" w:space="0" w:color="auto"/>
              <w:right w:val="single" w:sz="4" w:space="0" w:color="auto"/>
            </w:tcBorders>
            <w:vAlign w:val="center"/>
          </w:tcPr>
          <w:p w14:paraId="0D44BF30" w14:textId="6460E148"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$1.823.063.923</w:t>
            </w:r>
          </w:p>
        </w:tc>
        <w:tc>
          <w:tcPr>
            <w:tcW w:w="1871" w:type="dxa"/>
            <w:tcBorders>
              <w:top w:val="nil"/>
              <w:left w:val="nil"/>
              <w:bottom w:val="single" w:sz="4" w:space="0" w:color="auto"/>
              <w:right w:val="single" w:sz="4" w:space="0" w:color="auto"/>
            </w:tcBorders>
            <w:vAlign w:val="center"/>
          </w:tcPr>
          <w:p w14:paraId="21674FDC" w14:textId="2A8D83C9"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-$10.095</w:t>
            </w:r>
          </w:p>
        </w:tc>
      </w:tr>
      <w:tr w:rsidR="004B13EC" w:rsidRPr="004A07B5" w14:paraId="2480BE79" w14:textId="77777777" w:rsidTr="0057156B">
        <w:trPr>
          <w:trHeight w:val="20"/>
          <w:jc w:val="right"/>
        </w:trPr>
        <w:tc>
          <w:tcPr>
            <w:tcW w:w="2830" w:type="dxa"/>
            <w:tcBorders>
              <w:top w:val="nil"/>
              <w:left w:val="single" w:sz="4" w:space="0" w:color="auto"/>
              <w:bottom w:val="single" w:sz="4" w:space="0" w:color="auto"/>
              <w:right w:val="single" w:sz="4" w:space="0" w:color="auto"/>
            </w:tcBorders>
            <w:vAlign w:val="center"/>
            <w:hideMark/>
          </w:tcPr>
          <w:p w14:paraId="32C19E03" w14:textId="77777777" w:rsidR="004B13EC" w:rsidRPr="004A07B5" w:rsidRDefault="004B13EC" w:rsidP="004B13EC">
            <w:pPr>
              <w:spacing w:after="0" w:line="240" w:lineRule="auto"/>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Contribuciones no recaudadas después de 6 meses</w:t>
            </w:r>
          </w:p>
        </w:tc>
        <w:tc>
          <w:tcPr>
            <w:tcW w:w="2268" w:type="dxa"/>
            <w:tcBorders>
              <w:top w:val="nil"/>
              <w:left w:val="nil"/>
              <w:bottom w:val="single" w:sz="4" w:space="0" w:color="auto"/>
              <w:right w:val="single" w:sz="4" w:space="0" w:color="auto"/>
            </w:tcBorders>
            <w:vAlign w:val="center"/>
          </w:tcPr>
          <w:p w14:paraId="48D7A8AA" w14:textId="76002F8C"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-$131.891.380</w:t>
            </w:r>
          </w:p>
        </w:tc>
        <w:tc>
          <w:tcPr>
            <w:tcW w:w="1985" w:type="dxa"/>
            <w:tcBorders>
              <w:top w:val="nil"/>
              <w:left w:val="nil"/>
              <w:bottom w:val="single" w:sz="4" w:space="0" w:color="auto"/>
              <w:right w:val="single" w:sz="4" w:space="0" w:color="auto"/>
            </w:tcBorders>
            <w:vAlign w:val="center"/>
          </w:tcPr>
          <w:p w14:paraId="146E57DA" w14:textId="578D7B15"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-$131.891.380</w:t>
            </w:r>
          </w:p>
        </w:tc>
        <w:tc>
          <w:tcPr>
            <w:tcW w:w="1871" w:type="dxa"/>
            <w:tcBorders>
              <w:top w:val="nil"/>
              <w:left w:val="nil"/>
              <w:bottom w:val="single" w:sz="4" w:space="0" w:color="auto"/>
              <w:right w:val="single" w:sz="4" w:space="0" w:color="auto"/>
            </w:tcBorders>
            <w:vAlign w:val="center"/>
          </w:tcPr>
          <w:p w14:paraId="682D14B8" w14:textId="469332D1"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$0</w:t>
            </w:r>
          </w:p>
        </w:tc>
      </w:tr>
      <w:tr w:rsidR="004B13EC" w:rsidRPr="004A07B5" w14:paraId="27F89728" w14:textId="77777777" w:rsidTr="0057156B">
        <w:trPr>
          <w:trHeight w:val="20"/>
          <w:jc w:val="right"/>
        </w:trPr>
        <w:tc>
          <w:tcPr>
            <w:tcW w:w="2830" w:type="dxa"/>
            <w:tcBorders>
              <w:top w:val="nil"/>
              <w:left w:val="single" w:sz="4" w:space="0" w:color="auto"/>
              <w:bottom w:val="single" w:sz="4" w:space="0" w:color="auto"/>
              <w:right w:val="single" w:sz="4" w:space="0" w:color="auto"/>
            </w:tcBorders>
            <w:vAlign w:val="center"/>
            <w:hideMark/>
          </w:tcPr>
          <w:p w14:paraId="7A17E372" w14:textId="77777777" w:rsidR="004B13EC" w:rsidRPr="004A07B5" w:rsidRDefault="004B13EC" w:rsidP="004B13EC">
            <w:pPr>
              <w:spacing w:after="0" w:line="240" w:lineRule="auto"/>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Contribuciones recaudadas después de conciliado su no recaudo</w:t>
            </w:r>
          </w:p>
        </w:tc>
        <w:tc>
          <w:tcPr>
            <w:tcW w:w="2268" w:type="dxa"/>
            <w:tcBorders>
              <w:top w:val="nil"/>
              <w:left w:val="nil"/>
              <w:bottom w:val="single" w:sz="4" w:space="0" w:color="auto"/>
              <w:right w:val="single" w:sz="4" w:space="0" w:color="auto"/>
            </w:tcBorders>
            <w:vAlign w:val="center"/>
          </w:tcPr>
          <w:p w14:paraId="017D952A" w14:textId="6B19FD20"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$25.172.329</w:t>
            </w:r>
          </w:p>
        </w:tc>
        <w:tc>
          <w:tcPr>
            <w:tcW w:w="1985" w:type="dxa"/>
            <w:tcBorders>
              <w:top w:val="nil"/>
              <w:left w:val="nil"/>
              <w:bottom w:val="single" w:sz="4" w:space="0" w:color="auto"/>
              <w:right w:val="single" w:sz="4" w:space="0" w:color="auto"/>
            </w:tcBorders>
            <w:vAlign w:val="center"/>
          </w:tcPr>
          <w:p w14:paraId="49D00C67" w14:textId="1B21C6F1"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$25.172.329</w:t>
            </w:r>
          </w:p>
        </w:tc>
        <w:tc>
          <w:tcPr>
            <w:tcW w:w="1871" w:type="dxa"/>
            <w:tcBorders>
              <w:top w:val="nil"/>
              <w:left w:val="nil"/>
              <w:bottom w:val="single" w:sz="4" w:space="0" w:color="auto"/>
              <w:right w:val="single" w:sz="4" w:space="0" w:color="auto"/>
            </w:tcBorders>
            <w:vAlign w:val="center"/>
          </w:tcPr>
          <w:p w14:paraId="4D78A256" w14:textId="31686261"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$0</w:t>
            </w:r>
          </w:p>
        </w:tc>
      </w:tr>
      <w:tr w:rsidR="004B13EC" w:rsidRPr="004A07B5" w14:paraId="3B1F825A" w14:textId="77777777" w:rsidTr="0057156B">
        <w:trPr>
          <w:trHeight w:val="20"/>
          <w:jc w:val="right"/>
        </w:trPr>
        <w:tc>
          <w:tcPr>
            <w:tcW w:w="2830" w:type="dxa"/>
            <w:tcBorders>
              <w:top w:val="nil"/>
              <w:left w:val="single" w:sz="4" w:space="0" w:color="auto"/>
              <w:bottom w:val="single" w:sz="4" w:space="0" w:color="auto"/>
              <w:right w:val="single" w:sz="4" w:space="0" w:color="auto"/>
            </w:tcBorders>
            <w:vAlign w:val="center"/>
            <w:hideMark/>
          </w:tcPr>
          <w:p w14:paraId="06CBB22D" w14:textId="77777777" w:rsidR="004B13EC" w:rsidRPr="004A07B5" w:rsidRDefault="004B13EC" w:rsidP="004B13EC">
            <w:pPr>
              <w:spacing w:after="0" w:line="240" w:lineRule="auto"/>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lastRenderedPageBreak/>
              <w:t>Giros recibidos otros comercializadores</w:t>
            </w:r>
          </w:p>
        </w:tc>
        <w:tc>
          <w:tcPr>
            <w:tcW w:w="2268" w:type="dxa"/>
            <w:tcBorders>
              <w:top w:val="nil"/>
              <w:left w:val="nil"/>
              <w:bottom w:val="single" w:sz="4" w:space="0" w:color="auto"/>
              <w:right w:val="single" w:sz="4" w:space="0" w:color="auto"/>
            </w:tcBorders>
            <w:vAlign w:val="center"/>
          </w:tcPr>
          <w:p w14:paraId="4F7F1741" w14:textId="7DC47CC7"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$64.351.046</w:t>
            </w:r>
          </w:p>
        </w:tc>
        <w:tc>
          <w:tcPr>
            <w:tcW w:w="1985" w:type="dxa"/>
            <w:tcBorders>
              <w:top w:val="nil"/>
              <w:left w:val="nil"/>
              <w:bottom w:val="single" w:sz="4" w:space="0" w:color="auto"/>
              <w:right w:val="single" w:sz="4" w:space="0" w:color="auto"/>
            </w:tcBorders>
            <w:vAlign w:val="center"/>
          </w:tcPr>
          <w:p w14:paraId="59ABE736" w14:textId="29B0E89B"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$64.351.046</w:t>
            </w:r>
          </w:p>
        </w:tc>
        <w:tc>
          <w:tcPr>
            <w:tcW w:w="1871" w:type="dxa"/>
            <w:tcBorders>
              <w:top w:val="nil"/>
              <w:left w:val="nil"/>
              <w:bottom w:val="single" w:sz="4" w:space="0" w:color="auto"/>
              <w:right w:val="single" w:sz="4" w:space="0" w:color="auto"/>
            </w:tcBorders>
            <w:vAlign w:val="center"/>
          </w:tcPr>
          <w:p w14:paraId="32D1F136" w14:textId="40627A57"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$0</w:t>
            </w:r>
          </w:p>
        </w:tc>
      </w:tr>
      <w:tr w:rsidR="004B13EC" w:rsidRPr="004A07B5" w14:paraId="6AB75E67" w14:textId="77777777" w:rsidTr="00592ACC">
        <w:trPr>
          <w:gridAfter w:val="1"/>
          <w:wAfter w:w="1871" w:type="dxa"/>
          <w:trHeight w:val="20"/>
          <w:jc w:val="right"/>
        </w:trPr>
        <w:tc>
          <w:tcPr>
            <w:tcW w:w="283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2D89973" w14:textId="77777777" w:rsidR="004B13EC" w:rsidRPr="00592ACC" w:rsidRDefault="004B13EC" w:rsidP="00592ACC">
            <w:pPr>
              <w:suppressAutoHyphens w:val="0"/>
              <w:spacing w:after="0" w:line="240" w:lineRule="auto"/>
              <w:rPr>
                <w:rFonts w:ascii="Work Sans" w:eastAsia="Times New Roman" w:hAnsi="Work Sans" w:cs="Calibri"/>
                <w:b/>
                <w:bCs/>
                <w:color w:val="000000"/>
                <w:sz w:val="20"/>
                <w:szCs w:val="20"/>
                <w:lang w:eastAsia="es-CO"/>
              </w:rPr>
            </w:pPr>
            <w:r w:rsidRPr="004A07B5">
              <w:rPr>
                <w:rFonts w:ascii="Work Sans" w:eastAsia="Times New Roman" w:hAnsi="Work Sans" w:cs="Calibri"/>
                <w:b/>
                <w:bCs/>
                <w:color w:val="000000"/>
                <w:sz w:val="20"/>
                <w:szCs w:val="20"/>
                <w:lang w:eastAsia="es-CO"/>
              </w:rPr>
              <w:t>Déficit</w:t>
            </w:r>
          </w:p>
        </w:tc>
        <w:tc>
          <w:tcPr>
            <w:tcW w:w="2268" w:type="dxa"/>
            <w:tcBorders>
              <w:top w:val="nil"/>
              <w:left w:val="nil"/>
              <w:bottom w:val="single" w:sz="4" w:space="0" w:color="auto"/>
              <w:right w:val="single" w:sz="4" w:space="0" w:color="auto"/>
            </w:tcBorders>
            <w:shd w:val="clear" w:color="auto" w:fill="D9D9D9" w:themeFill="background1" w:themeFillShade="D9"/>
            <w:vAlign w:val="center"/>
            <w:hideMark/>
          </w:tcPr>
          <w:p w14:paraId="0A83BA0E" w14:textId="12AC7E51" w:rsidR="004B13EC" w:rsidRPr="004A07B5" w:rsidRDefault="004B13EC" w:rsidP="00592ACC">
            <w:pPr>
              <w:spacing w:after="0" w:line="240" w:lineRule="auto"/>
              <w:jc w:val="right"/>
              <w:rPr>
                <w:rFonts w:ascii="Work Sans" w:eastAsia="Times New Roman" w:hAnsi="Work Sans" w:cs="Calibri"/>
                <w:b/>
                <w:bCs/>
                <w:color w:val="000000"/>
                <w:sz w:val="20"/>
                <w:szCs w:val="20"/>
                <w:lang w:eastAsia="es-CO"/>
              </w:rPr>
            </w:pPr>
            <w:r w:rsidRPr="004A07B5">
              <w:rPr>
                <w:rFonts w:ascii="Work Sans" w:eastAsia="Times New Roman" w:hAnsi="Work Sans" w:cs="Calibri"/>
                <w:b/>
                <w:bCs/>
                <w:color w:val="000000"/>
                <w:sz w:val="20"/>
                <w:szCs w:val="20"/>
                <w:lang w:eastAsia="es-CO"/>
              </w:rPr>
              <w:t>-$11.826.421.535</w:t>
            </w:r>
          </w:p>
        </w:tc>
        <w:tc>
          <w:tcPr>
            <w:tcW w:w="1985" w:type="dxa"/>
            <w:tcBorders>
              <w:top w:val="nil"/>
              <w:left w:val="nil"/>
              <w:bottom w:val="single" w:sz="4" w:space="0" w:color="auto"/>
              <w:right w:val="single" w:sz="4" w:space="0" w:color="auto"/>
            </w:tcBorders>
            <w:shd w:val="clear" w:color="auto" w:fill="D9D9D9" w:themeFill="background1" w:themeFillShade="D9"/>
            <w:vAlign w:val="center"/>
            <w:hideMark/>
          </w:tcPr>
          <w:p w14:paraId="7A85666D" w14:textId="280C347B" w:rsidR="004B13EC" w:rsidRPr="004A07B5" w:rsidRDefault="004B13EC" w:rsidP="00592ACC">
            <w:pPr>
              <w:spacing w:after="0" w:line="240" w:lineRule="auto"/>
              <w:jc w:val="right"/>
              <w:rPr>
                <w:rFonts w:ascii="Work Sans" w:eastAsia="Times New Roman" w:hAnsi="Work Sans" w:cs="Calibri"/>
                <w:b/>
                <w:bCs/>
                <w:color w:val="000000"/>
                <w:sz w:val="20"/>
                <w:szCs w:val="20"/>
                <w:lang w:eastAsia="es-CO"/>
              </w:rPr>
            </w:pPr>
            <w:r w:rsidRPr="004A07B5">
              <w:rPr>
                <w:rFonts w:ascii="Work Sans" w:eastAsia="Times New Roman" w:hAnsi="Work Sans" w:cs="Calibri"/>
                <w:b/>
                <w:bCs/>
                <w:color w:val="000000"/>
                <w:sz w:val="20"/>
                <w:szCs w:val="20"/>
                <w:lang w:eastAsia="es-CO"/>
              </w:rPr>
              <w:t>-$10.081.779.559</w:t>
            </w:r>
          </w:p>
        </w:tc>
      </w:tr>
    </w:tbl>
    <w:p w14:paraId="7C7D213D" w14:textId="77777777" w:rsidR="00605604" w:rsidRPr="004A07B5" w:rsidRDefault="00605604" w:rsidP="00DB3084">
      <w:pPr>
        <w:spacing w:after="0" w:line="240" w:lineRule="auto"/>
        <w:ind w:left="357"/>
        <w:jc w:val="both"/>
        <w:rPr>
          <w:rFonts w:ascii="Work Sans" w:hAnsi="Work Sans" w:cs="Arial"/>
          <w:sz w:val="24"/>
          <w:szCs w:val="24"/>
          <w:lang w:val="es-ES"/>
        </w:rPr>
      </w:pPr>
    </w:p>
    <w:p w14:paraId="4BD13C30" w14:textId="3E30D3F3" w:rsidR="00605604" w:rsidRPr="004A07B5" w:rsidRDefault="00605604" w:rsidP="00DB3084">
      <w:pPr>
        <w:spacing w:after="0" w:line="240" w:lineRule="auto"/>
        <w:ind w:left="357"/>
        <w:jc w:val="both"/>
        <w:rPr>
          <w:rFonts w:ascii="Work Sans" w:hAnsi="Work Sans" w:cs="Arial"/>
          <w:b/>
          <w:bCs/>
          <w:sz w:val="24"/>
          <w:szCs w:val="24"/>
        </w:rPr>
      </w:pPr>
      <w:r w:rsidRPr="004A07B5">
        <w:rPr>
          <w:rFonts w:ascii="Work Sans" w:hAnsi="Work Sans" w:cs="Arial"/>
          <w:sz w:val="24"/>
          <w:szCs w:val="24"/>
          <w:lang w:val="es-ES"/>
        </w:rPr>
        <w:t xml:space="preserve">De acuerdo con lo anterior, la liquidación de las cuentas de subsidios y contribuciones del FSSRI de </w:t>
      </w:r>
      <w:r w:rsidR="00AC6F2C" w:rsidRPr="004A07B5">
        <w:rPr>
          <w:rFonts w:ascii="Work Sans" w:hAnsi="Work Sans" w:cs="Arial"/>
          <w:sz w:val="24"/>
          <w:szCs w:val="24"/>
          <w:lang w:val="es-ES"/>
        </w:rPr>
        <w:t>DISPAC</w:t>
      </w:r>
      <w:r w:rsidR="00313D5B" w:rsidRPr="004A07B5">
        <w:rPr>
          <w:rFonts w:ascii="Work Sans" w:hAnsi="Work Sans" w:cs="Arial"/>
          <w:sz w:val="24"/>
          <w:szCs w:val="24"/>
          <w:lang w:val="es-ES"/>
        </w:rPr>
        <w:t xml:space="preserve"> </w:t>
      </w:r>
      <w:r w:rsidR="00F23F00" w:rsidRPr="004A07B5">
        <w:rPr>
          <w:rFonts w:ascii="Work Sans" w:hAnsi="Work Sans" w:cs="Arial"/>
          <w:sz w:val="24"/>
          <w:szCs w:val="24"/>
          <w:lang w:val="es-ES"/>
        </w:rPr>
        <w:t xml:space="preserve">en su mercado incumbente </w:t>
      </w:r>
      <w:r w:rsidRPr="004A07B5">
        <w:rPr>
          <w:rFonts w:ascii="Work Sans" w:hAnsi="Work Sans" w:cs="Arial"/>
          <w:sz w:val="24"/>
          <w:szCs w:val="24"/>
          <w:lang w:val="es-ES"/>
        </w:rPr>
        <w:t xml:space="preserve">para el </w:t>
      </w:r>
      <w:r w:rsidR="00AC6F2C" w:rsidRPr="004A07B5">
        <w:rPr>
          <w:rFonts w:ascii="Work Sans" w:hAnsi="Work Sans" w:cs="Arial"/>
          <w:b/>
          <w:bCs/>
          <w:sz w:val="24"/>
          <w:szCs w:val="24"/>
          <w:lang w:val="es-ES"/>
        </w:rPr>
        <w:t xml:space="preserve">tercer </w:t>
      </w:r>
      <w:r w:rsidR="009C602B" w:rsidRPr="004A07B5">
        <w:rPr>
          <w:rFonts w:ascii="Work Sans" w:hAnsi="Work Sans" w:cs="Arial"/>
          <w:b/>
          <w:bCs/>
          <w:sz w:val="24"/>
          <w:szCs w:val="24"/>
          <w:lang w:val="es-ES"/>
        </w:rPr>
        <w:t>trimestre de 202</w:t>
      </w:r>
      <w:r w:rsidR="00AC6F2C" w:rsidRPr="004A07B5">
        <w:rPr>
          <w:rFonts w:ascii="Work Sans" w:hAnsi="Work Sans" w:cs="Arial"/>
          <w:b/>
          <w:bCs/>
          <w:sz w:val="24"/>
          <w:szCs w:val="24"/>
          <w:lang w:val="es-ES"/>
        </w:rPr>
        <w:t>5</w:t>
      </w:r>
      <w:r w:rsidRPr="004A07B5">
        <w:rPr>
          <w:rFonts w:ascii="Work Sans" w:hAnsi="Work Sans" w:cs="Arial"/>
          <w:sz w:val="24"/>
          <w:szCs w:val="24"/>
          <w:lang w:val="es-ES"/>
        </w:rPr>
        <w:t xml:space="preserve">, corresponde a un </w:t>
      </w:r>
      <w:r w:rsidR="00B4220F" w:rsidRPr="004A07B5">
        <w:rPr>
          <w:rFonts w:ascii="Work Sans" w:hAnsi="Work Sans" w:cs="Arial"/>
          <w:sz w:val="24"/>
          <w:szCs w:val="24"/>
          <w:u w:val="single"/>
        </w:rPr>
        <w:t>déficit</w:t>
      </w:r>
      <w:r w:rsidR="009C602B" w:rsidRPr="004A07B5">
        <w:rPr>
          <w:rFonts w:ascii="Work Sans" w:hAnsi="Work Sans" w:cs="Arial"/>
          <w:sz w:val="24"/>
          <w:szCs w:val="24"/>
        </w:rPr>
        <w:t xml:space="preserve"> </w:t>
      </w:r>
      <w:r w:rsidRPr="004A07B5">
        <w:rPr>
          <w:rFonts w:ascii="Work Sans" w:hAnsi="Work Sans" w:cs="Arial"/>
          <w:sz w:val="24"/>
          <w:szCs w:val="24"/>
          <w:lang w:val="es-ES"/>
        </w:rPr>
        <w:t xml:space="preserve">por valor de </w:t>
      </w:r>
      <w:r w:rsidR="004B13EC" w:rsidRPr="004A07B5">
        <w:rPr>
          <w:rFonts w:ascii="Work Sans" w:hAnsi="Work Sans" w:cs="Arial"/>
          <w:b/>
          <w:bCs/>
          <w:sz w:val="24"/>
          <w:szCs w:val="24"/>
        </w:rPr>
        <w:t xml:space="preserve">DIEZ MIL OCHENTA Y UN MILLONES SETECIENTOS SETENTA Y NUEVE MIL QUINIENTOS CINCUENTA Y NUEVE PESOS </w:t>
      </w:r>
      <w:r w:rsidR="008407D3" w:rsidRPr="004A07B5">
        <w:rPr>
          <w:rFonts w:ascii="Work Sans" w:hAnsi="Work Sans" w:cs="Arial"/>
          <w:b/>
          <w:bCs/>
          <w:sz w:val="24"/>
          <w:szCs w:val="24"/>
        </w:rPr>
        <w:t>M/CTE ($</w:t>
      </w:r>
      <w:r w:rsidR="004B13EC" w:rsidRPr="004A07B5">
        <w:rPr>
          <w:rFonts w:ascii="Work Sans" w:hAnsi="Work Sans" w:cs="Arial"/>
          <w:b/>
          <w:bCs/>
          <w:sz w:val="24"/>
          <w:szCs w:val="24"/>
        </w:rPr>
        <w:t>10.081.779.559</w:t>
      </w:r>
      <w:r w:rsidR="008407D3" w:rsidRPr="004A07B5">
        <w:rPr>
          <w:rFonts w:ascii="Work Sans" w:hAnsi="Work Sans" w:cs="Arial"/>
          <w:b/>
          <w:bCs/>
          <w:sz w:val="24"/>
          <w:szCs w:val="24"/>
        </w:rPr>
        <w:t>).</w:t>
      </w:r>
    </w:p>
    <w:p w14:paraId="4917F123" w14:textId="77777777" w:rsidR="004966BC" w:rsidRPr="004A07B5" w:rsidRDefault="004966BC" w:rsidP="00DB3084">
      <w:pPr>
        <w:spacing w:after="0" w:line="240" w:lineRule="auto"/>
        <w:jc w:val="both"/>
        <w:rPr>
          <w:rFonts w:ascii="Work Sans" w:hAnsi="Work Sans" w:cs="Arial"/>
          <w:b/>
          <w:bCs/>
          <w:sz w:val="24"/>
        </w:rPr>
      </w:pPr>
    </w:p>
    <w:p w14:paraId="73D3ABE3" w14:textId="76202AD5" w:rsidR="00453B56" w:rsidRPr="004A07B5" w:rsidRDefault="00453B56" w:rsidP="00FD2B31">
      <w:pPr>
        <w:spacing w:after="0" w:line="240" w:lineRule="auto"/>
        <w:ind w:left="357"/>
        <w:jc w:val="both"/>
        <w:rPr>
          <w:rFonts w:ascii="Work Sans" w:hAnsi="Work Sans" w:cs="Arial"/>
          <w:b/>
          <w:bCs/>
          <w:sz w:val="24"/>
          <w:szCs w:val="24"/>
          <w:u w:val="single"/>
        </w:rPr>
      </w:pPr>
      <w:r w:rsidRPr="004A07B5">
        <w:rPr>
          <w:rFonts w:ascii="Work Sans" w:hAnsi="Work Sans" w:cs="Arial"/>
          <w:b/>
          <w:bCs/>
          <w:sz w:val="24"/>
          <w:szCs w:val="24"/>
          <w:u w:val="single"/>
        </w:rPr>
        <w:t xml:space="preserve">Giros recibidos </w:t>
      </w:r>
      <w:r w:rsidR="00C84F1D" w:rsidRPr="004A07B5">
        <w:rPr>
          <w:rFonts w:ascii="Work Sans" w:hAnsi="Work Sans" w:cs="Arial"/>
          <w:b/>
          <w:bCs/>
          <w:sz w:val="24"/>
          <w:szCs w:val="24"/>
          <w:u w:val="single"/>
        </w:rPr>
        <w:t xml:space="preserve">del FSSRI </w:t>
      </w:r>
      <w:r w:rsidRPr="004A07B5">
        <w:rPr>
          <w:rFonts w:ascii="Work Sans" w:hAnsi="Work Sans" w:cs="Arial"/>
          <w:b/>
          <w:bCs/>
          <w:sz w:val="24"/>
          <w:szCs w:val="24"/>
          <w:u w:val="single"/>
        </w:rPr>
        <w:t xml:space="preserve">durante el </w:t>
      </w:r>
      <w:r w:rsidR="003A49BE" w:rsidRPr="004A07B5">
        <w:rPr>
          <w:rFonts w:ascii="Work Sans" w:hAnsi="Work Sans" w:cs="Arial"/>
          <w:b/>
          <w:bCs/>
          <w:sz w:val="24"/>
          <w:szCs w:val="24"/>
          <w:u w:val="single"/>
        </w:rPr>
        <w:t>tercer</w:t>
      </w:r>
      <w:r w:rsidRPr="004A07B5">
        <w:rPr>
          <w:rFonts w:ascii="Work Sans" w:hAnsi="Work Sans" w:cs="Arial"/>
          <w:b/>
          <w:bCs/>
          <w:sz w:val="24"/>
          <w:szCs w:val="24"/>
          <w:u w:val="single"/>
        </w:rPr>
        <w:t xml:space="preserve"> trimestre de 202</w:t>
      </w:r>
      <w:r w:rsidR="003A49BE" w:rsidRPr="004A07B5">
        <w:rPr>
          <w:rFonts w:ascii="Work Sans" w:hAnsi="Work Sans" w:cs="Arial"/>
          <w:b/>
          <w:bCs/>
          <w:sz w:val="24"/>
          <w:szCs w:val="24"/>
          <w:u w:val="single"/>
        </w:rPr>
        <w:t>5:</w:t>
      </w:r>
    </w:p>
    <w:p w14:paraId="24EE6AF9" w14:textId="77777777" w:rsidR="00FD2B31" w:rsidRPr="004A07B5" w:rsidRDefault="00FD2B31" w:rsidP="00D82C9C">
      <w:pPr>
        <w:spacing w:after="0" w:line="240" w:lineRule="auto"/>
        <w:jc w:val="both"/>
        <w:rPr>
          <w:rFonts w:ascii="Work Sans" w:hAnsi="Work Sans" w:cs="Arial"/>
          <w:bCs/>
          <w:sz w:val="24"/>
        </w:rPr>
      </w:pPr>
    </w:p>
    <w:p w14:paraId="26F572E0" w14:textId="77777777" w:rsidR="00994934" w:rsidRPr="004A07B5" w:rsidRDefault="00994934" w:rsidP="001A42DF">
      <w:pPr>
        <w:pStyle w:val="Prrafodelista"/>
        <w:spacing w:after="0" w:line="240" w:lineRule="auto"/>
        <w:ind w:left="357"/>
        <w:jc w:val="both"/>
        <w:rPr>
          <w:rFonts w:ascii="Work Sans" w:hAnsi="Work Sans" w:cs="Arial"/>
          <w:bCs/>
          <w:sz w:val="24"/>
        </w:rPr>
      </w:pPr>
      <w:r w:rsidRPr="004A07B5">
        <w:rPr>
          <w:rFonts w:ascii="Work Sans" w:hAnsi="Work Sans" w:cs="Arial"/>
          <w:bCs/>
          <w:sz w:val="24"/>
        </w:rPr>
        <w:t xml:space="preserve">En la siguiente tabla se relaciona el concepto y valor de cada uno de los giros reportados como recibidos desde el FSSRI, así:  </w:t>
      </w:r>
    </w:p>
    <w:p w14:paraId="4BF26AD8" w14:textId="77777777" w:rsidR="005C3B92" w:rsidRPr="004A07B5" w:rsidRDefault="005C3B92" w:rsidP="001A42DF">
      <w:pPr>
        <w:pStyle w:val="Prrafodelista"/>
        <w:spacing w:after="0" w:line="240" w:lineRule="auto"/>
        <w:ind w:left="357"/>
        <w:jc w:val="both"/>
        <w:rPr>
          <w:rFonts w:ascii="Work Sans" w:hAnsi="Work Sans" w:cs="Arial"/>
          <w:bCs/>
          <w:sz w:val="24"/>
        </w:rPr>
      </w:pPr>
    </w:p>
    <w:p w14:paraId="3144D4D7" w14:textId="69438BEA" w:rsidR="00994934" w:rsidRPr="004A07B5" w:rsidRDefault="00994934" w:rsidP="005C3B92">
      <w:pPr>
        <w:pStyle w:val="Descripcin"/>
        <w:keepNext/>
        <w:spacing w:before="0" w:after="0"/>
        <w:ind w:firstLine="708"/>
        <w:jc w:val="center"/>
        <w:rPr>
          <w:rFonts w:ascii="Work Sans" w:hAnsi="Work Sans" w:cs="Arial"/>
          <w:b/>
          <w:bCs/>
          <w:i w:val="0"/>
          <w:iCs w:val="0"/>
          <w:sz w:val="20"/>
          <w:szCs w:val="18"/>
        </w:rPr>
      </w:pPr>
      <w:r w:rsidRPr="004A07B5">
        <w:rPr>
          <w:rFonts w:ascii="Work Sans" w:hAnsi="Work Sans" w:cs="Arial"/>
          <w:b/>
          <w:bCs/>
          <w:i w:val="0"/>
          <w:iCs w:val="0"/>
          <w:sz w:val="20"/>
          <w:szCs w:val="18"/>
        </w:rPr>
        <w:t xml:space="preserve">Tabla </w:t>
      </w:r>
      <w:r w:rsidR="00500D03" w:rsidRPr="004A07B5">
        <w:rPr>
          <w:rFonts w:ascii="Work Sans" w:hAnsi="Work Sans" w:cs="Arial"/>
          <w:b/>
          <w:bCs/>
          <w:i w:val="0"/>
          <w:iCs w:val="0"/>
          <w:sz w:val="20"/>
          <w:szCs w:val="18"/>
        </w:rPr>
        <w:t>4</w:t>
      </w:r>
      <w:r w:rsidRPr="004A07B5">
        <w:rPr>
          <w:rFonts w:ascii="Work Sans" w:hAnsi="Work Sans" w:cs="Arial"/>
          <w:b/>
          <w:bCs/>
          <w:i w:val="0"/>
          <w:iCs w:val="0"/>
          <w:sz w:val="20"/>
          <w:szCs w:val="18"/>
        </w:rPr>
        <w:t xml:space="preserve">. </w:t>
      </w:r>
      <w:r w:rsidRPr="004A07B5">
        <w:rPr>
          <w:rFonts w:ascii="Work Sans" w:hAnsi="Work Sans" w:cs="Arial"/>
          <w:i w:val="0"/>
          <w:iCs w:val="0"/>
          <w:sz w:val="20"/>
          <w:szCs w:val="18"/>
        </w:rPr>
        <w:t>Desagregado de los giros recibidos del FSSRI por resolución.</w:t>
      </w:r>
    </w:p>
    <w:tbl>
      <w:tblPr>
        <w:tblW w:w="8879" w:type="dxa"/>
        <w:jc w:val="right"/>
        <w:tblCellMar>
          <w:left w:w="70" w:type="dxa"/>
          <w:right w:w="70" w:type="dxa"/>
        </w:tblCellMar>
        <w:tblLook w:val="04A0" w:firstRow="1" w:lastRow="0" w:firstColumn="1" w:lastColumn="0" w:noHBand="0" w:noVBand="1"/>
      </w:tblPr>
      <w:tblGrid>
        <w:gridCol w:w="846"/>
        <w:gridCol w:w="2268"/>
        <w:gridCol w:w="3827"/>
        <w:gridCol w:w="1938"/>
      </w:tblGrid>
      <w:tr w:rsidR="00994934" w:rsidRPr="004A07B5" w14:paraId="1AF3C9D9" w14:textId="77777777" w:rsidTr="00FD012F">
        <w:trPr>
          <w:trHeight w:val="20"/>
          <w:tblHeader/>
          <w:jc w:val="right"/>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A6114D" w14:textId="77777777" w:rsidR="00994934" w:rsidRPr="004A07B5" w:rsidRDefault="00994934" w:rsidP="007C454B">
            <w:pPr>
              <w:spacing w:after="0" w:line="240" w:lineRule="auto"/>
              <w:jc w:val="center"/>
              <w:rPr>
                <w:rFonts w:ascii="Work Sans" w:eastAsia="Times New Roman" w:hAnsi="Work Sans" w:cs="Calibri"/>
                <w:b/>
                <w:bCs/>
                <w:color w:val="000000"/>
                <w:sz w:val="18"/>
                <w:szCs w:val="18"/>
                <w:lang w:eastAsia="es-CO"/>
              </w:rPr>
            </w:pPr>
            <w:r w:rsidRPr="004A07B5">
              <w:rPr>
                <w:rFonts w:ascii="Work Sans" w:eastAsia="Times New Roman" w:hAnsi="Work Sans" w:cs="Calibri"/>
                <w:b/>
                <w:bCs/>
                <w:color w:val="000000"/>
                <w:sz w:val="18"/>
                <w:szCs w:val="18"/>
                <w:lang w:eastAsia="es-CO"/>
              </w:rPr>
              <w:t>No.</w:t>
            </w:r>
          </w:p>
          <w:p w14:paraId="55F27E9A" w14:textId="77777777" w:rsidR="00994934" w:rsidRPr="004A07B5" w:rsidRDefault="00994934" w:rsidP="007C454B">
            <w:pPr>
              <w:spacing w:after="0" w:line="240" w:lineRule="auto"/>
              <w:jc w:val="center"/>
              <w:rPr>
                <w:rFonts w:ascii="Work Sans" w:eastAsia="Times New Roman" w:hAnsi="Work Sans" w:cs="Calibri"/>
                <w:b/>
                <w:bCs/>
                <w:color w:val="000000"/>
                <w:sz w:val="18"/>
                <w:szCs w:val="18"/>
                <w:lang w:eastAsia="es-CO"/>
              </w:rPr>
            </w:pPr>
            <w:r w:rsidRPr="004A07B5">
              <w:rPr>
                <w:rFonts w:ascii="Work Sans" w:eastAsia="Times New Roman" w:hAnsi="Work Sans" w:cs="Calibri"/>
                <w:b/>
                <w:bCs/>
                <w:color w:val="000000"/>
                <w:sz w:val="18"/>
                <w:szCs w:val="18"/>
                <w:lang w:eastAsia="es-CO"/>
              </w:rPr>
              <w:t>Res</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52EFCCA9" w14:textId="77777777" w:rsidR="00994934" w:rsidRPr="004A07B5" w:rsidRDefault="00994934" w:rsidP="007C454B">
            <w:pPr>
              <w:spacing w:after="0" w:line="240" w:lineRule="auto"/>
              <w:jc w:val="center"/>
              <w:rPr>
                <w:rFonts w:ascii="Work Sans" w:eastAsia="Times New Roman" w:hAnsi="Work Sans" w:cs="Calibri"/>
                <w:b/>
                <w:bCs/>
                <w:color w:val="000000"/>
                <w:sz w:val="18"/>
                <w:szCs w:val="18"/>
                <w:lang w:eastAsia="es-CO"/>
              </w:rPr>
            </w:pPr>
            <w:r w:rsidRPr="004A07B5">
              <w:rPr>
                <w:rFonts w:ascii="Work Sans" w:eastAsia="Times New Roman" w:hAnsi="Work Sans" w:cs="Calibri"/>
                <w:b/>
                <w:bCs/>
                <w:color w:val="000000"/>
                <w:sz w:val="18"/>
                <w:szCs w:val="18"/>
                <w:lang w:eastAsia="es-CO"/>
              </w:rPr>
              <w:t>Fecha</w:t>
            </w:r>
          </w:p>
        </w:tc>
        <w:tc>
          <w:tcPr>
            <w:tcW w:w="3827" w:type="dxa"/>
            <w:tcBorders>
              <w:top w:val="single" w:sz="4" w:space="0" w:color="auto"/>
              <w:left w:val="nil"/>
              <w:bottom w:val="single" w:sz="4" w:space="0" w:color="auto"/>
              <w:right w:val="single" w:sz="4" w:space="0" w:color="auto"/>
            </w:tcBorders>
            <w:shd w:val="clear" w:color="000000" w:fill="D9D9D9"/>
            <w:vAlign w:val="center"/>
            <w:hideMark/>
          </w:tcPr>
          <w:p w14:paraId="548B4CC1" w14:textId="77777777" w:rsidR="00994934" w:rsidRPr="004A07B5" w:rsidRDefault="00994934" w:rsidP="007C454B">
            <w:pPr>
              <w:spacing w:after="0" w:line="240" w:lineRule="auto"/>
              <w:jc w:val="center"/>
              <w:rPr>
                <w:rFonts w:ascii="Work Sans" w:eastAsia="Times New Roman" w:hAnsi="Work Sans" w:cs="Calibri"/>
                <w:b/>
                <w:bCs/>
                <w:color w:val="000000"/>
                <w:sz w:val="18"/>
                <w:szCs w:val="18"/>
                <w:lang w:eastAsia="es-CO"/>
              </w:rPr>
            </w:pPr>
            <w:r w:rsidRPr="004A07B5">
              <w:rPr>
                <w:rFonts w:ascii="Work Sans" w:eastAsia="Times New Roman" w:hAnsi="Work Sans" w:cs="Calibri"/>
                <w:b/>
                <w:bCs/>
                <w:color w:val="000000"/>
                <w:sz w:val="18"/>
                <w:szCs w:val="18"/>
                <w:lang w:eastAsia="es-CO"/>
              </w:rPr>
              <w:t>Concepto</w:t>
            </w:r>
          </w:p>
        </w:tc>
        <w:tc>
          <w:tcPr>
            <w:tcW w:w="1938" w:type="dxa"/>
            <w:tcBorders>
              <w:top w:val="single" w:sz="4" w:space="0" w:color="auto"/>
              <w:left w:val="nil"/>
              <w:bottom w:val="single" w:sz="4" w:space="0" w:color="auto"/>
              <w:right w:val="single" w:sz="4" w:space="0" w:color="auto"/>
            </w:tcBorders>
            <w:shd w:val="clear" w:color="000000" w:fill="D9D9D9"/>
            <w:vAlign w:val="center"/>
            <w:hideMark/>
          </w:tcPr>
          <w:p w14:paraId="7F0C6E63" w14:textId="77777777" w:rsidR="00994934" w:rsidRPr="004A07B5" w:rsidRDefault="00994934" w:rsidP="007C454B">
            <w:pPr>
              <w:spacing w:after="0" w:line="240" w:lineRule="auto"/>
              <w:jc w:val="center"/>
              <w:rPr>
                <w:rFonts w:ascii="Work Sans" w:eastAsia="Times New Roman" w:hAnsi="Work Sans" w:cs="Calibri"/>
                <w:b/>
                <w:bCs/>
                <w:color w:val="000000"/>
                <w:sz w:val="18"/>
                <w:szCs w:val="18"/>
                <w:lang w:eastAsia="es-CO"/>
              </w:rPr>
            </w:pPr>
            <w:r w:rsidRPr="004A07B5">
              <w:rPr>
                <w:rFonts w:ascii="Work Sans" w:eastAsia="Times New Roman" w:hAnsi="Work Sans" w:cs="Calibri"/>
                <w:b/>
                <w:bCs/>
                <w:color w:val="000000"/>
                <w:sz w:val="18"/>
                <w:szCs w:val="18"/>
                <w:lang w:eastAsia="es-CO"/>
              </w:rPr>
              <w:t>Valor Asignado</w:t>
            </w:r>
          </w:p>
        </w:tc>
      </w:tr>
      <w:tr w:rsidR="00994934" w:rsidRPr="004A07B5" w14:paraId="46D772B7" w14:textId="77777777" w:rsidTr="00FD012F">
        <w:trPr>
          <w:trHeight w:val="20"/>
          <w:jc w:val="right"/>
        </w:trPr>
        <w:tc>
          <w:tcPr>
            <w:tcW w:w="846" w:type="dxa"/>
            <w:tcBorders>
              <w:top w:val="nil"/>
              <w:left w:val="single" w:sz="4" w:space="0" w:color="auto"/>
              <w:bottom w:val="single" w:sz="4" w:space="0" w:color="auto"/>
              <w:right w:val="single" w:sz="4" w:space="0" w:color="auto"/>
            </w:tcBorders>
            <w:vAlign w:val="center"/>
            <w:hideMark/>
          </w:tcPr>
          <w:p w14:paraId="1593434E" w14:textId="6D60C671" w:rsidR="00994934" w:rsidRPr="004A07B5" w:rsidRDefault="00994934" w:rsidP="007C454B">
            <w:pPr>
              <w:spacing w:after="0" w:line="240" w:lineRule="auto"/>
              <w:jc w:val="center"/>
              <w:rPr>
                <w:rFonts w:ascii="Work Sans" w:eastAsia="Times New Roman" w:hAnsi="Work Sans" w:cs="Calibri"/>
                <w:color w:val="000000"/>
                <w:sz w:val="18"/>
                <w:szCs w:val="18"/>
                <w:lang w:eastAsia="es-CO"/>
              </w:rPr>
            </w:pPr>
            <w:r w:rsidRPr="004A07B5">
              <w:rPr>
                <w:rFonts w:ascii="Work Sans" w:eastAsia="Times New Roman" w:hAnsi="Work Sans" w:cs="Calibri"/>
                <w:color w:val="000000"/>
                <w:sz w:val="18"/>
                <w:szCs w:val="18"/>
                <w:lang w:eastAsia="es-CO"/>
              </w:rPr>
              <w:t>0</w:t>
            </w:r>
            <w:r w:rsidR="001F5293" w:rsidRPr="004A07B5">
              <w:rPr>
                <w:rFonts w:ascii="Work Sans" w:eastAsia="Times New Roman" w:hAnsi="Work Sans" w:cs="Calibri"/>
                <w:color w:val="000000"/>
                <w:sz w:val="18"/>
                <w:szCs w:val="18"/>
                <w:lang w:eastAsia="es-CO"/>
              </w:rPr>
              <w:t>1197</w:t>
            </w:r>
            <w:r w:rsidRPr="004A07B5">
              <w:rPr>
                <w:rFonts w:ascii="Work Sans" w:eastAsia="Times New Roman" w:hAnsi="Work Sans" w:cs="Calibri"/>
                <w:color w:val="000000"/>
                <w:sz w:val="18"/>
                <w:szCs w:val="18"/>
                <w:lang w:eastAsia="es-CO"/>
              </w:rPr>
              <w:t xml:space="preserve"> </w:t>
            </w:r>
          </w:p>
        </w:tc>
        <w:tc>
          <w:tcPr>
            <w:tcW w:w="2268" w:type="dxa"/>
            <w:tcBorders>
              <w:top w:val="nil"/>
              <w:left w:val="nil"/>
              <w:bottom w:val="single" w:sz="4" w:space="0" w:color="auto"/>
              <w:right w:val="single" w:sz="4" w:space="0" w:color="auto"/>
            </w:tcBorders>
            <w:noWrap/>
            <w:vAlign w:val="center"/>
            <w:hideMark/>
          </w:tcPr>
          <w:p w14:paraId="4D89C706" w14:textId="75995969" w:rsidR="00994934" w:rsidRPr="004A07B5" w:rsidRDefault="001F5293" w:rsidP="007C454B">
            <w:pPr>
              <w:spacing w:after="0" w:line="240" w:lineRule="auto"/>
              <w:jc w:val="center"/>
              <w:rPr>
                <w:rFonts w:ascii="Work Sans" w:eastAsia="Times New Roman" w:hAnsi="Work Sans" w:cs="Calibri"/>
                <w:color w:val="000000"/>
                <w:sz w:val="18"/>
                <w:szCs w:val="18"/>
                <w:lang w:eastAsia="es-CO"/>
              </w:rPr>
            </w:pPr>
            <w:r w:rsidRPr="004A07B5">
              <w:rPr>
                <w:rFonts w:ascii="Work Sans" w:eastAsia="Times New Roman" w:hAnsi="Work Sans" w:cs="Calibri"/>
                <w:color w:val="000000"/>
                <w:sz w:val="18"/>
                <w:szCs w:val="18"/>
                <w:lang w:eastAsia="es-CO"/>
              </w:rPr>
              <w:t>17</w:t>
            </w:r>
            <w:r w:rsidR="00994934" w:rsidRPr="004A07B5">
              <w:rPr>
                <w:rFonts w:ascii="Work Sans" w:eastAsia="Times New Roman" w:hAnsi="Work Sans" w:cs="Calibri"/>
                <w:color w:val="000000"/>
                <w:sz w:val="18"/>
                <w:szCs w:val="18"/>
                <w:lang w:eastAsia="es-CO"/>
              </w:rPr>
              <w:t xml:space="preserve"> de </w:t>
            </w:r>
            <w:r w:rsidRPr="004A07B5">
              <w:rPr>
                <w:rFonts w:ascii="Work Sans" w:eastAsia="Times New Roman" w:hAnsi="Work Sans" w:cs="Calibri"/>
                <w:color w:val="000000"/>
                <w:sz w:val="18"/>
                <w:szCs w:val="18"/>
                <w:lang w:eastAsia="es-CO"/>
              </w:rPr>
              <w:t xml:space="preserve">julio </w:t>
            </w:r>
            <w:r w:rsidR="00994934" w:rsidRPr="004A07B5">
              <w:rPr>
                <w:rFonts w:ascii="Work Sans" w:eastAsia="Times New Roman" w:hAnsi="Work Sans" w:cs="Calibri"/>
                <w:color w:val="000000"/>
                <w:sz w:val="18"/>
                <w:szCs w:val="18"/>
                <w:lang w:eastAsia="es-CO"/>
              </w:rPr>
              <w:t>de 202</w:t>
            </w:r>
            <w:r w:rsidRPr="004A07B5">
              <w:rPr>
                <w:rFonts w:ascii="Work Sans" w:eastAsia="Times New Roman" w:hAnsi="Work Sans" w:cs="Calibri"/>
                <w:color w:val="000000"/>
                <w:sz w:val="18"/>
                <w:szCs w:val="18"/>
                <w:lang w:eastAsia="es-CO"/>
              </w:rPr>
              <w:t>5</w:t>
            </w:r>
          </w:p>
        </w:tc>
        <w:tc>
          <w:tcPr>
            <w:tcW w:w="3827" w:type="dxa"/>
            <w:tcBorders>
              <w:top w:val="nil"/>
              <w:left w:val="nil"/>
              <w:bottom w:val="single" w:sz="4" w:space="0" w:color="auto"/>
              <w:right w:val="single" w:sz="4" w:space="0" w:color="auto"/>
            </w:tcBorders>
            <w:vAlign w:val="center"/>
            <w:hideMark/>
          </w:tcPr>
          <w:p w14:paraId="39A51A28" w14:textId="5D506B48" w:rsidR="00994934" w:rsidRPr="004A07B5" w:rsidRDefault="00C20819" w:rsidP="007C454B">
            <w:pPr>
              <w:spacing w:after="0" w:line="240" w:lineRule="auto"/>
              <w:jc w:val="both"/>
              <w:rPr>
                <w:rFonts w:ascii="Work Sans" w:eastAsia="Times New Roman" w:hAnsi="Work Sans" w:cs="Calibri"/>
                <w:color w:val="000000"/>
                <w:sz w:val="18"/>
                <w:szCs w:val="18"/>
                <w:lang w:eastAsia="es-CO"/>
              </w:rPr>
            </w:pPr>
            <w:r w:rsidRPr="004A07B5">
              <w:rPr>
                <w:rFonts w:ascii="Work Sans" w:eastAsia="Times New Roman" w:hAnsi="Work Sans" w:cs="Calibri"/>
                <w:color w:val="000000"/>
                <w:sz w:val="18"/>
                <w:szCs w:val="18"/>
                <w:lang w:eastAsia="es-CO"/>
              </w:rPr>
              <w:t>Segundo</w:t>
            </w:r>
            <w:r w:rsidR="00994934" w:rsidRPr="004A07B5">
              <w:rPr>
                <w:rFonts w:ascii="Work Sans" w:eastAsia="Times New Roman" w:hAnsi="Work Sans" w:cs="Calibri"/>
                <w:color w:val="000000"/>
                <w:sz w:val="18"/>
                <w:szCs w:val="18"/>
                <w:lang w:eastAsia="es-CO"/>
              </w:rPr>
              <w:t xml:space="preserve"> pago al </w:t>
            </w:r>
            <w:r w:rsidR="00F55060" w:rsidRPr="004A07B5">
              <w:rPr>
                <w:rFonts w:ascii="Work Sans" w:eastAsia="Times New Roman" w:hAnsi="Work Sans" w:cs="Calibri"/>
                <w:color w:val="000000"/>
                <w:sz w:val="18"/>
                <w:szCs w:val="18"/>
                <w:lang w:eastAsia="es-CO"/>
              </w:rPr>
              <w:t xml:space="preserve">primer </w:t>
            </w:r>
            <w:r w:rsidR="00994934" w:rsidRPr="004A07B5">
              <w:rPr>
                <w:rFonts w:ascii="Work Sans" w:eastAsia="Times New Roman" w:hAnsi="Work Sans" w:cs="Calibri"/>
                <w:color w:val="000000"/>
                <w:sz w:val="18"/>
                <w:szCs w:val="18"/>
                <w:lang w:eastAsia="es-CO"/>
              </w:rPr>
              <w:t>trimestre de 202</w:t>
            </w:r>
            <w:r w:rsidR="00F55060" w:rsidRPr="004A07B5">
              <w:rPr>
                <w:rFonts w:ascii="Work Sans" w:eastAsia="Times New Roman" w:hAnsi="Work Sans" w:cs="Calibri"/>
                <w:color w:val="000000"/>
                <w:sz w:val="18"/>
                <w:szCs w:val="18"/>
                <w:lang w:eastAsia="es-CO"/>
              </w:rPr>
              <w:t>5</w:t>
            </w:r>
            <w:r w:rsidR="00994934" w:rsidRPr="004A07B5">
              <w:rPr>
                <w:rFonts w:ascii="Work Sans" w:eastAsia="Times New Roman" w:hAnsi="Work Sans" w:cs="Calibri"/>
                <w:color w:val="000000"/>
                <w:sz w:val="18"/>
                <w:szCs w:val="18"/>
                <w:lang w:eastAsia="es-CO"/>
              </w:rPr>
              <w:t>.</w:t>
            </w:r>
          </w:p>
        </w:tc>
        <w:tc>
          <w:tcPr>
            <w:tcW w:w="1938" w:type="dxa"/>
            <w:tcBorders>
              <w:top w:val="nil"/>
              <w:left w:val="nil"/>
              <w:bottom w:val="single" w:sz="4" w:space="0" w:color="auto"/>
              <w:right w:val="single" w:sz="4" w:space="0" w:color="auto"/>
            </w:tcBorders>
            <w:vAlign w:val="center"/>
            <w:hideMark/>
          </w:tcPr>
          <w:p w14:paraId="0DE9365E" w14:textId="17252399" w:rsidR="00994934" w:rsidRPr="004A07B5" w:rsidRDefault="00F55060" w:rsidP="007C454B">
            <w:pPr>
              <w:spacing w:after="0" w:line="240" w:lineRule="auto"/>
              <w:jc w:val="right"/>
              <w:rPr>
                <w:rFonts w:ascii="Work Sans" w:eastAsia="Times New Roman" w:hAnsi="Work Sans" w:cs="Calibri"/>
                <w:color w:val="000000"/>
                <w:sz w:val="18"/>
                <w:szCs w:val="18"/>
                <w:lang w:eastAsia="es-CO"/>
              </w:rPr>
            </w:pPr>
            <w:r w:rsidRPr="004A07B5">
              <w:rPr>
                <w:rFonts w:ascii="Work Sans" w:hAnsi="Work Sans" w:cs="Calibri"/>
                <w:color w:val="000000"/>
                <w:sz w:val="18"/>
                <w:szCs w:val="18"/>
              </w:rPr>
              <w:t>$3.548.823.384</w:t>
            </w:r>
          </w:p>
        </w:tc>
      </w:tr>
      <w:tr w:rsidR="00994934" w:rsidRPr="004A07B5" w14:paraId="0CBF1249" w14:textId="77777777" w:rsidTr="00FD012F">
        <w:trPr>
          <w:trHeight w:val="20"/>
          <w:jc w:val="right"/>
        </w:trPr>
        <w:tc>
          <w:tcPr>
            <w:tcW w:w="846" w:type="dxa"/>
            <w:tcBorders>
              <w:top w:val="nil"/>
              <w:left w:val="single" w:sz="4" w:space="0" w:color="auto"/>
              <w:bottom w:val="single" w:sz="4" w:space="0" w:color="auto"/>
              <w:right w:val="single" w:sz="4" w:space="0" w:color="auto"/>
            </w:tcBorders>
            <w:vAlign w:val="center"/>
            <w:hideMark/>
          </w:tcPr>
          <w:p w14:paraId="5258A3A8" w14:textId="59F7A066" w:rsidR="00994934" w:rsidRPr="004A07B5" w:rsidRDefault="00994934" w:rsidP="007C454B">
            <w:pPr>
              <w:spacing w:after="0" w:line="240" w:lineRule="auto"/>
              <w:jc w:val="center"/>
              <w:rPr>
                <w:rFonts w:ascii="Work Sans" w:eastAsia="Times New Roman" w:hAnsi="Work Sans" w:cs="Calibri"/>
                <w:color w:val="000000"/>
                <w:sz w:val="18"/>
                <w:szCs w:val="18"/>
                <w:lang w:eastAsia="es-CO"/>
              </w:rPr>
            </w:pPr>
            <w:r w:rsidRPr="004A07B5">
              <w:rPr>
                <w:rFonts w:ascii="Work Sans" w:eastAsia="Times New Roman" w:hAnsi="Work Sans" w:cs="Calibri"/>
                <w:color w:val="000000"/>
                <w:sz w:val="18"/>
                <w:szCs w:val="18"/>
                <w:lang w:eastAsia="es-CO"/>
              </w:rPr>
              <w:t>0</w:t>
            </w:r>
            <w:r w:rsidR="001F5293" w:rsidRPr="004A07B5">
              <w:rPr>
                <w:rFonts w:ascii="Work Sans" w:eastAsia="Times New Roman" w:hAnsi="Work Sans" w:cs="Calibri"/>
                <w:color w:val="000000"/>
                <w:sz w:val="18"/>
                <w:szCs w:val="18"/>
                <w:lang w:eastAsia="es-CO"/>
              </w:rPr>
              <w:t>1453</w:t>
            </w:r>
            <w:r w:rsidRPr="004A07B5">
              <w:rPr>
                <w:rFonts w:ascii="Work Sans" w:eastAsia="Times New Roman" w:hAnsi="Work Sans" w:cs="Calibri"/>
                <w:color w:val="000000"/>
                <w:sz w:val="18"/>
                <w:szCs w:val="18"/>
                <w:lang w:eastAsia="es-CO"/>
              </w:rPr>
              <w:t xml:space="preserve"> </w:t>
            </w:r>
          </w:p>
        </w:tc>
        <w:tc>
          <w:tcPr>
            <w:tcW w:w="2268" w:type="dxa"/>
            <w:tcBorders>
              <w:top w:val="nil"/>
              <w:left w:val="nil"/>
              <w:bottom w:val="single" w:sz="4" w:space="0" w:color="auto"/>
              <w:right w:val="single" w:sz="4" w:space="0" w:color="auto"/>
            </w:tcBorders>
            <w:noWrap/>
            <w:vAlign w:val="center"/>
            <w:hideMark/>
          </w:tcPr>
          <w:p w14:paraId="2D8B4152" w14:textId="767F41B1" w:rsidR="00994934" w:rsidRPr="004A07B5" w:rsidRDefault="00994934" w:rsidP="007C454B">
            <w:pPr>
              <w:spacing w:after="0" w:line="240" w:lineRule="auto"/>
              <w:jc w:val="center"/>
              <w:rPr>
                <w:rFonts w:ascii="Work Sans" w:eastAsia="Times New Roman" w:hAnsi="Work Sans" w:cs="Calibri"/>
                <w:color w:val="000000"/>
                <w:sz w:val="18"/>
                <w:szCs w:val="18"/>
                <w:lang w:eastAsia="es-CO"/>
              </w:rPr>
            </w:pPr>
            <w:r w:rsidRPr="004A07B5">
              <w:rPr>
                <w:rFonts w:ascii="Work Sans" w:eastAsia="Times New Roman" w:hAnsi="Work Sans" w:cs="Calibri"/>
                <w:color w:val="000000"/>
                <w:sz w:val="18"/>
                <w:szCs w:val="18"/>
                <w:lang w:eastAsia="es-CO"/>
              </w:rPr>
              <w:t xml:space="preserve">2 de </w:t>
            </w:r>
            <w:r w:rsidR="001F5293" w:rsidRPr="004A07B5">
              <w:rPr>
                <w:rFonts w:ascii="Work Sans" w:eastAsia="Times New Roman" w:hAnsi="Work Sans" w:cs="Calibri"/>
                <w:color w:val="000000"/>
                <w:sz w:val="18"/>
                <w:szCs w:val="18"/>
                <w:lang w:eastAsia="es-CO"/>
              </w:rPr>
              <w:t xml:space="preserve">septiembre </w:t>
            </w:r>
            <w:r w:rsidRPr="004A07B5">
              <w:rPr>
                <w:rFonts w:ascii="Work Sans" w:eastAsia="Times New Roman" w:hAnsi="Work Sans" w:cs="Calibri"/>
                <w:color w:val="000000"/>
                <w:sz w:val="18"/>
                <w:szCs w:val="18"/>
                <w:lang w:eastAsia="es-CO"/>
              </w:rPr>
              <w:t>de 202</w:t>
            </w:r>
            <w:r w:rsidR="001F5293" w:rsidRPr="004A07B5">
              <w:rPr>
                <w:rFonts w:ascii="Work Sans" w:eastAsia="Times New Roman" w:hAnsi="Work Sans" w:cs="Calibri"/>
                <w:color w:val="000000"/>
                <w:sz w:val="18"/>
                <w:szCs w:val="18"/>
                <w:lang w:eastAsia="es-CO"/>
              </w:rPr>
              <w:t>5</w:t>
            </w:r>
          </w:p>
        </w:tc>
        <w:tc>
          <w:tcPr>
            <w:tcW w:w="3827" w:type="dxa"/>
            <w:tcBorders>
              <w:top w:val="nil"/>
              <w:left w:val="nil"/>
              <w:bottom w:val="single" w:sz="4" w:space="0" w:color="auto"/>
              <w:right w:val="single" w:sz="4" w:space="0" w:color="auto"/>
            </w:tcBorders>
            <w:vAlign w:val="center"/>
            <w:hideMark/>
          </w:tcPr>
          <w:p w14:paraId="52559FBC" w14:textId="1A940619" w:rsidR="00994934" w:rsidRPr="004A07B5" w:rsidRDefault="00F26180" w:rsidP="007C454B">
            <w:pPr>
              <w:spacing w:after="0" w:line="240" w:lineRule="auto"/>
              <w:jc w:val="both"/>
              <w:rPr>
                <w:rFonts w:ascii="Work Sans" w:eastAsia="Times New Roman" w:hAnsi="Work Sans" w:cs="Calibri"/>
                <w:color w:val="000000"/>
                <w:sz w:val="18"/>
                <w:szCs w:val="18"/>
                <w:lang w:eastAsia="es-CO"/>
              </w:rPr>
            </w:pPr>
            <w:r w:rsidRPr="004A07B5">
              <w:rPr>
                <w:rFonts w:ascii="Work Sans" w:eastAsia="Times New Roman" w:hAnsi="Work Sans" w:cs="Calibri"/>
                <w:color w:val="000000"/>
                <w:sz w:val="18"/>
                <w:szCs w:val="18"/>
                <w:lang w:eastAsia="es-CO"/>
              </w:rPr>
              <w:t>Tercer</w:t>
            </w:r>
            <w:r w:rsidR="00994934" w:rsidRPr="004A07B5">
              <w:rPr>
                <w:rFonts w:ascii="Work Sans" w:eastAsia="Times New Roman" w:hAnsi="Work Sans" w:cs="Calibri"/>
                <w:color w:val="000000"/>
                <w:sz w:val="18"/>
                <w:szCs w:val="18"/>
                <w:lang w:eastAsia="es-CO"/>
              </w:rPr>
              <w:t xml:space="preserve"> pago al </w:t>
            </w:r>
            <w:r w:rsidRPr="004A07B5">
              <w:rPr>
                <w:rFonts w:ascii="Work Sans" w:eastAsia="Times New Roman" w:hAnsi="Work Sans" w:cs="Calibri"/>
                <w:color w:val="000000"/>
                <w:sz w:val="18"/>
                <w:szCs w:val="18"/>
                <w:lang w:eastAsia="es-CO"/>
              </w:rPr>
              <w:t xml:space="preserve">primer </w:t>
            </w:r>
            <w:r w:rsidR="00994934" w:rsidRPr="004A07B5">
              <w:rPr>
                <w:rFonts w:ascii="Work Sans" w:eastAsia="Times New Roman" w:hAnsi="Work Sans" w:cs="Calibri"/>
                <w:color w:val="000000"/>
                <w:sz w:val="18"/>
                <w:szCs w:val="18"/>
                <w:lang w:eastAsia="es-CO"/>
              </w:rPr>
              <w:t>trimestre de 202</w:t>
            </w:r>
            <w:r w:rsidRPr="004A07B5">
              <w:rPr>
                <w:rFonts w:ascii="Work Sans" w:eastAsia="Times New Roman" w:hAnsi="Work Sans" w:cs="Calibri"/>
                <w:color w:val="000000"/>
                <w:sz w:val="18"/>
                <w:szCs w:val="18"/>
                <w:lang w:eastAsia="es-CO"/>
              </w:rPr>
              <w:t>5</w:t>
            </w:r>
            <w:r w:rsidR="00994934" w:rsidRPr="004A07B5">
              <w:rPr>
                <w:rFonts w:ascii="Work Sans" w:eastAsia="Times New Roman" w:hAnsi="Work Sans" w:cs="Calibri"/>
                <w:color w:val="000000"/>
                <w:sz w:val="18"/>
                <w:szCs w:val="18"/>
                <w:lang w:eastAsia="es-CO"/>
              </w:rPr>
              <w:t>.</w:t>
            </w:r>
          </w:p>
        </w:tc>
        <w:tc>
          <w:tcPr>
            <w:tcW w:w="1938" w:type="dxa"/>
            <w:tcBorders>
              <w:top w:val="nil"/>
              <w:left w:val="nil"/>
              <w:bottom w:val="single" w:sz="4" w:space="0" w:color="auto"/>
              <w:right w:val="single" w:sz="4" w:space="0" w:color="auto"/>
            </w:tcBorders>
            <w:vAlign w:val="center"/>
            <w:hideMark/>
          </w:tcPr>
          <w:p w14:paraId="39DDCAEF" w14:textId="118B0416" w:rsidR="00994934" w:rsidRPr="004A07B5" w:rsidRDefault="00F26180" w:rsidP="007C454B">
            <w:pPr>
              <w:spacing w:after="0" w:line="240" w:lineRule="auto"/>
              <w:jc w:val="right"/>
              <w:rPr>
                <w:rFonts w:ascii="Work Sans" w:eastAsia="Times New Roman" w:hAnsi="Work Sans" w:cs="Calibri"/>
                <w:color w:val="000000"/>
                <w:sz w:val="18"/>
                <w:szCs w:val="18"/>
                <w:lang w:eastAsia="es-CO"/>
              </w:rPr>
            </w:pPr>
            <w:r w:rsidRPr="004A07B5">
              <w:rPr>
                <w:rFonts w:ascii="Work Sans" w:hAnsi="Work Sans" w:cs="Calibri"/>
                <w:color w:val="000000"/>
                <w:sz w:val="18"/>
                <w:szCs w:val="18"/>
              </w:rPr>
              <w:t>$2.576.670.339</w:t>
            </w:r>
          </w:p>
        </w:tc>
      </w:tr>
      <w:tr w:rsidR="00994934" w:rsidRPr="004A07B5" w14:paraId="4A8FFF98" w14:textId="77777777" w:rsidTr="001A42DF">
        <w:trPr>
          <w:trHeight w:val="20"/>
          <w:jc w:val="right"/>
        </w:trPr>
        <w:tc>
          <w:tcPr>
            <w:tcW w:w="6941"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A990ED2" w14:textId="2DEC9626" w:rsidR="00994934" w:rsidRPr="004A07B5" w:rsidRDefault="00994934" w:rsidP="007C454B">
            <w:pPr>
              <w:spacing w:after="0" w:line="240" w:lineRule="auto"/>
              <w:jc w:val="center"/>
              <w:rPr>
                <w:rFonts w:ascii="Work Sans" w:eastAsia="Times New Roman" w:hAnsi="Work Sans" w:cs="Calibri"/>
                <w:b/>
                <w:bCs/>
                <w:color w:val="000000"/>
                <w:sz w:val="18"/>
                <w:szCs w:val="18"/>
                <w:lang w:eastAsia="es-CO"/>
              </w:rPr>
            </w:pPr>
            <w:r w:rsidRPr="004A07B5">
              <w:rPr>
                <w:rFonts w:ascii="Work Sans" w:eastAsia="Times New Roman" w:hAnsi="Work Sans" w:cs="Calibri"/>
                <w:b/>
                <w:bCs/>
                <w:color w:val="000000"/>
                <w:sz w:val="18"/>
                <w:szCs w:val="18"/>
                <w:lang w:eastAsia="es-CO"/>
              </w:rPr>
              <w:t>Total</w:t>
            </w:r>
            <w:r w:rsidR="00B431D8" w:rsidRPr="004A07B5">
              <w:rPr>
                <w:rFonts w:ascii="Work Sans" w:eastAsia="Times New Roman" w:hAnsi="Work Sans" w:cs="Calibri"/>
                <w:b/>
                <w:bCs/>
                <w:color w:val="000000"/>
                <w:sz w:val="18"/>
                <w:szCs w:val="18"/>
                <w:lang w:eastAsia="es-CO"/>
              </w:rPr>
              <w:t xml:space="preserve"> (</w:t>
            </w:r>
            <w:r w:rsidR="0009037B" w:rsidRPr="004A07B5">
              <w:rPr>
                <w:rFonts w:ascii="Work Sans" w:eastAsia="Times New Roman" w:hAnsi="Work Sans" w:cs="Calibri"/>
                <w:b/>
                <w:bCs/>
                <w:color w:val="000000"/>
                <w:sz w:val="18"/>
                <w:szCs w:val="18"/>
                <w:lang w:eastAsia="es-CO"/>
              </w:rPr>
              <w:t>D</w:t>
            </w:r>
            <w:r w:rsidR="00B431D8" w:rsidRPr="004A07B5">
              <w:rPr>
                <w:rFonts w:ascii="Work Sans" w:eastAsia="Times New Roman" w:hAnsi="Work Sans" w:cs="Calibri"/>
                <w:b/>
                <w:bCs/>
                <w:color w:val="000000"/>
                <w:sz w:val="18"/>
                <w:szCs w:val="18"/>
                <w:lang w:eastAsia="es-CO"/>
              </w:rPr>
              <w:t>)</w:t>
            </w:r>
          </w:p>
        </w:tc>
        <w:tc>
          <w:tcPr>
            <w:tcW w:w="1938" w:type="dxa"/>
            <w:tcBorders>
              <w:top w:val="nil"/>
              <w:left w:val="nil"/>
              <w:bottom w:val="single" w:sz="4" w:space="0" w:color="auto"/>
              <w:right w:val="single" w:sz="4" w:space="0" w:color="auto"/>
            </w:tcBorders>
            <w:shd w:val="clear" w:color="000000" w:fill="D9D9D9"/>
            <w:vAlign w:val="center"/>
            <w:hideMark/>
          </w:tcPr>
          <w:p w14:paraId="2CDA3780" w14:textId="324C5DF9" w:rsidR="00994934" w:rsidRPr="004A07B5" w:rsidRDefault="0009037B" w:rsidP="007C454B">
            <w:pPr>
              <w:spacing w:after="0" w:line="240" w:lineRule="auto"/>
              <w:jc w:val="right"/>
              <w:rPr>
                <w:rFonts w:ascii="Work Sans" w:hAnsi="Work Sans" w:cs="Calibri"/>
                <w:b/>
                <w:bCs/>
                <w:color w:val="000000"/>
                <w:sz w:val="18"/>
                <w:szCs w:val="18"/>
              </w:rPr>
            </w:pPr>
            <w:r w:rsidRPr="004A07B5">
              <w:rPr>
                <w:rFonts w:ascii="Work Sans" w:hAnsi="Work Sans" w:cs="Calibri"/>
                <w:b/>
                <w:bCs/>
                <w:color w:val="000000"/>
                <w:sz w:val="18"/>
                <w:szCs w:val="18"/>
              </w:rPr>
              <w:t>$6.125.493.723</w:t>
            </w:r>
          </w:p>
        </w:tc>
      </w:tr>
    </w:tbl>
    <w:p w14:paraId="114D38BF" w14:textId="77777777" w:rsidR="00994934" w:rsidRPr="004A07B5" w:rsidRDefault="00994934" w:rsidP="00994934">
      <w:pPr>
        <w:spacing w:after="0" w:line="240" w:lineRule="auto"/>
        <w:ind w:left="357"/>
        <w:jc w:val="both"/>
        <w:rPr>
          <w:rFonts w:ascii="Work Sans" w:hAnsi="Work Sans" w:cs="Arial"/>
          <w:lang w:val="es-ES"/>
        </w:rPr>
      </w:pPr>
    </w:p>
    <w:p w14:paraId="231E65A1" w14:textId="77777777" w:rsidR="00994934" w:rsidRPr="004A07B5" w:rsidRDefault="00994934" w:rsidP="00153EC5">
      <w:pPr>
        <w:spacing w:after="0" w:line="240" w:lineRule="auto"/>
        <w:ind w:left="357"/>
        <w:jc w:val="both"/>
        <w:rPr>
          <w:rFonts w:ascii="Work Sans" w:hAnsi="Work Sans" w:cs="Arial"/>
          <w:sz w:val="24"/>
          <w:szCs w:val="24"/>
          <w:lang w:val="es-ES"/>
        </w:rPr>
      </w:pPr>
      <w:r w:rsidRPr="004A07B5">
        <w:rPr>
          <w:rFonts w:ascii="Work Sans" w:hAnsi="Work Sans" w:cs="Arial"/>
          <w:sz w:val="24"/>
          <w:szCs w:val="24"/>
          <w:lang w:val="es-ES"/>
        </w:rPr>
        <w:t>Se precisa que, la información de los “Giros recibidos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7EF06447" w14:textId="77777777" w:rsidR="00994934" w:rsidRPr="004A07B5" w:rsidRDefault="00994934" w:rsidP="00153EC5">
      <w:pPr>
        <w:spacing w:after="0" w:line="240" w:lineRule="auto"/>
        <w:jc w:val="both"/>
        <w:rPr>
          <w:rFonts w:ascii="Work Sans" w:hAnsi="Work Sans" w:cs="Arial"/>
          <w:bCs/>
          <w:sz w:val="24"/>
        </w:rPr>
      </w:pPr>
    </w:p>
    <w:p w14:paraId="7E62A98E" w14:textId="36878040" w:rsidR="00BD0101" w:rsidRPr="004A07B5" w:rsidRDefault="00BD0101" w:rsidP="00153EC5">
      <w:pPr>
        <w:pStyle w:val="Prrafodelista"/>
        <w:spacing w:after="0" w:line="240" w:lineRule="auto"/>
        <w:ind w:left="357"/>
        <w:jc w:val="both"/>
        <w:rPr>
          <w:rFonts w:ascii="Work Sans" w:hAnsi="Work Sans" w:cs="Arial"/>
          <w:b/>
          <w:sz w:val="24"/>
          <w:u w:val="single"/>
        </w:rPr>
      </w:pPr>
      <w:r w:rsidRPr="004A07B5">
        <w:rPr>
          <w:rFonts w:ascii="Work Sans" w:hAnsi="Work Sans" w:cs="Arial"/>
          <w:b/>
          <w:sz w:val="24"/>
          <w:u w:val="single"/>
        </w:rPr>
        <w:t>Balance</w:t>
      </w:r>
      <w:r w:rsidR="00677D20" w:rsidRPr="004A07B5">
        <w:rPr>
          <w:rFonts w:ascii="Work Sans" w:hAnsi="Work Sans" w:cs="Arial"/>
          <w:b/>
          <w:sz w:val="24"/>
          <w:u w:val="single"/>
        </w:rPr>
        <w:t xml:space="preserve"> del trimestre</w:t>
      </w:r>
      <w:r w:rsidR="0008760B" w:rsidRPr="004A07B5">
        <w:rPr>
          <w:rFonts w:ascii="Work Sans" w:hAnsi="Work Sans" w:cs="Arial"/>
          <w:b/>
          <w:sz w:val="24"/>
          <w:u w:val="single"/>
        </w:rPr>
        <w:t>:</w:t>
      </w:r>
    </w:p>
    <w:p w14:paraId="7CD851D6" w14:textId="77777777" w:rsidR="00442EA8" w:rsidRPr="004A07B5" w:rsidRDefault="00442EA8" w:rsidP="00153EC5">
      <w:pPr>
        <w:pStyle w:val="Prrafodelista"/>
        <w:spacing w:after="0" w:line="240" w:lineRule="auto"/>
        <w:ind w:left="357"/>
        <w:jc w:val="both"/>
        <w:rPr>
          <w:rFonts w:ascii="Work Sans" w:hAnsi="Work Sans" w:cs="Arial"/>
          <w:b/>
          <w:sz w:val="24"/>
          <w:u w:val="single"/>
        </w:rPr>
      </w:pPr>
    </w:p>
    <w:p w14:paraId="56295D12" w14:textId="28A086E9" w:rsidR="00153EC5" w:rsidRPr="004A07B5" w:rsidRDefault="00442EA8" w:rsidP="001A42DF">
      <w:pPr>
        <w:spacing w:after="0" w:line="240" w:lineRule="auto"/>
        <w:ind w:left="357"/>
        <w:jc w:val="both"/>
        <w:rPr>
          <w:rFonts w:ascii="Work Sans" w:hAnsi="Work Sans" w:cs="Arial"/>
          <w:sz w:val="24"/>
          <w:szCs w:val="24"/>
          <w:lang w:val="es-ES"/>
        </w:rPr>
      </w:pPr>
      <w:r w:rsidRPr="004A07B5">
        <w:rPr>
          <w:rFonts w:ascii="Work Sans" w:hAnsi="Work Sans" w:cs="Arial"/>
          <w:sz w:val="24"/>
          <w:szCs w:val="24"/>
          <w:lang w:val="es-ES"/>
        </w:rPr>
        <w:t xml:space="preserve">El </w:t>
      </w:r>
      <w:r w:rsidR="006A7E15" w:rsidRPr="004A07B5">
        <w:rPr>
          <w:rFonts w:ascii="Work Sans" w:hAnsi="Work Sans" w:cs="Arial"/>
          <w:sz w:val="24"/>
          <w:szCs w:val="24"/>
          <w:lang w:val="es-ES"/>
        </w:rPr>
        <w:t>balance trimestral</w:t>
      </w:r>
      <w:r w:rsidRPr="004A07B5">
        <w:rPr>
          <w:rFonts w:ascii="Work Sans" w:hAnsi="Work Sans" w:cs="Arial"/>
          <w:sz w:val="24"/>
          <w:szCs w:val="24"/>
          <w:lang w:val="es-ES"/>
        </w:rPr>
        <w:t xml:space="preserve"> de la </w:t>
      </w:r>
      <w:r w:rsidR="006A7E15" w:rsidRPr="004A07B5">
        <w:rPr>
          <w:rFonts w:ascii="Work Sans" w:hAnsi="Work Sans" w:cs="Arial"/>
          <w:sz w:val="24"/>
          <w:szCs w:val="24"/>
          <w:lang w:val="es-ES"/>
        </w:rPr>
        <w:t>empresa</w:t>
      </w:r>
      <w:r w:rsidRPr="004A07B5">
        <w:rPr>
          <w:rFonts w:ascii="Work Sans" w:hAnsi="Work Sans" w:cs="Arial"/>
          <w:sz w:val="24"/>
          <w:szCs w:val="24"/>
          <w:lang w:val="es-ES"/>
        </w:rPr>
        <w:t xml:space="preserve"> se forma entre: los subsidios otorgados, las contribuciones facturadas, los giros de superávits de contribuciones recibidos provenientes de otros comercializadores y los recursos recibidos provenientes del FSSRI durante el período</w:t>
      </w:r>
      <w:r w:rsidR="004E5F32" w:rsidRPr="004A07B5">
        <w:rPr>
          <w:rFonts w:ascii="Work Sans" w:hAnsi="Work Sans" w:cs="Arial"/>
          <w:sz w:val="24"/>
          <w:szCs w:val="24"/>
          <w:lang w:val="es-ES"/>
        </w:rPr>
        <w:t>, así:</w:t>
      </w:r>
    </w:p>
    <w:p w14:paraId="5B343399" w14:textId="77777777" w:rsidR="0009037B" w:rsidRPr="004A07B5" w:rsidRDefault="0009037B" w:rsidP="001A42DF">
      <w:pPr>
        <w:spacing w:after="0" w:line="240" w:lineRule="auto"/>
        <w:ind w:left="357"/>
        <w:jc w:val="both"/>
        <w:rPr>
          <w:lang w:val="es-ES"/>
        </w:rPr>
      </w:pPr>
    </w:p>
    <w:p w14:paraId="257965C7" w14:textId="51E710C5" w:rsidR="00BD0101" w:rsidRPr="004A07B5" w:rsidRDefault="00153EC5" w:rsidP="0009037B">
      <w:pPr>
        <w:pStyle w:val="Descripcin"/>
        <w:keepNext/>
        <w:spacing w:before="0" w:after="0"/>
        <w:ind w:firstLine="708"/>
        <w:jc w:val="center"/>
        <w:rPr>
          <w:rFonts w:ascii="Work Sans" w:hAnsi="Work Sans" w:cs="Arial"/>
          <w:b/>
          <w:bCs/>
          <w:sz w:val="20"/>
          <w:szCs w:val="18"/>
        </w:rPr>
      </w:pPr>
      <w:r w:rsidRPr="004A07B5">
        <w:rPr>
          <w:rFonts w:ascii="Work Sans" w:hAnsi="Work Sans" w:cs="Arial"/>
          <w:b/>
          <w:bCs/>
          <w:i w:val="0"/>
          <w:iCs w:val="0"/>
          <w:sz w:val="20"/>
          <w:szCs w:val="18"/>
        </w:rPr>
        <w:t xml:space="preserve">Tabla </w:t>
      </w:r>
      <w:r w:rsidR="00500D03" w:rsidRPr="004A07B5">
        <w:rPr>
          <w:rFonts w:ascii="Work Sans" w:hAnsi="Work Sans" w:cs="Arial"/>
          <w:b/>
          <w:bCs/>
          <w:i w:val="0"/>
          <w:iCs w:val="0"/>
          <w:sz w:val="20"/>
          <w:szCs w:val="18"/>
        </w:rPr>
        <w:t>5</w:t>
      </w:r>
      <w:r w:rsidRPr="004A07B5">
        <w:rPr>
          <w:rFonts w:ascii="Work Sans" w:hAnsi="Work Sans" w:cs="Arial"/>
          <w:b/>
          <w:bCs/>
          <w:i w:val="0"/>
          <w:iCs w:val="0"/>
          <w:sz w:val="20"/>
          <w:szCs w:val="18"/>
        </w:rPr>
        <w:t xml:space="preserve">. </w:t>
      </w:r>
      <w:r w:rsidRPr="004A07B5">
        <w:rPr>
          <w:rFonts w:ascii="Work Sans" w:hAnsi="Work Sans" w:cs="Arial"/>
          <w:i w:val="0"/>
          <w:iCs w:val="0"/>
          <w:sz w:val="20"/>
          <w:szCs w:val="18"/>
        </w:rPr>
        <w:t>Balance trimestral.</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6387"/>
        <w:gridCol w:w="2662"/>
      </w:tblGrid>
      <w:tr w:rsidR="000D410B" w:rsidRPr="004A07B5" w14:paraId="04316E3F" w14:textId="77777777" w:rsidTr="001A42DF">
        <w:trPr>
          <w:trHeight w:val="20"/>
          <w:tblHeader/>
          <w:jc w:val="center"/>
        </w:trPr>
        <w:tc>
          <w:tcPr>
            <w:tcW w:w="420" w:type="dxa"/>
            <w:tcBorders>
              <w:top w:val="nil"/>
              <w:left w:val="nil"/>
              <w:bottom w:val="single" w:sz="4" w:space="0" w:color="auto"/>
              <w:right w:val="single" w:sz="4" w:space="0" w:color="auto"/>
            </w:tcBorders>
          </w:tcPr>
          <w:p w14:paraId="27564CE1" w14:textId="77777777" w:rsidR="00453B56" w:rsidRPr="004A07B5" w:rsidRDefault="00453B56" w:rsidP="007C454B">
            <w:pPr>
              <w:spacing w:after="0" w:line="240" w:lineRule="auto"/>
              <w:jc w:val="center"/>
              <w:rPr>
                <w:rFonts w:ascii="Work Sans" w:eastAsia="Times New Roman" w:hAnsi="Work Sans" w:cs="Calibri"/>
                <w:b/>
                <w:bCs/>
                <w:color w:val="000000"/>
                <w:sz w:val="20"/>
                <w:szCs w:val="20"/>
                <w:lang w:eastAsia="es-CO"/>
              </w:rPr>
            </w:pPr>
          </w:p>
        </w:tc>
        <w:tc>
          <w:tcPr>
            <w:tcW w:w="6387" w:type="dxa"/>
            <w:tcBorders>
              <w:left w:val="single" w:sz="4" w:space="0" w:color="auto"/>
            </w:tcBorders>
            <w:shd w:val="clear" w:color="000000" w:fill="D9D9D9"/>
            <w:vAlign w:val="center"/>
            <w:hideMark/>
          </w:tcPr>
          <w:p w14:paraId="38BBA2AC" w14:textId="6C6DCBC0" w:rsidR="00453B56" w:rsidRPr="004A07B5" w:rsidRDefault="0009037B" w:rsidP="007C454B">
            <w:pPr>
              <w:spacing w:after="0" w:line="240" w:lineRule="auto"/>
              <w:jc w:val="center"/>
              <w:rPr>
                <w:rFonts w:ascii="Work Sans" w:eastAsia="Times New Roman" w:hAnsi="Work Sans" w:cs="Calibri"/>
                <w:b/>
                <w:bCs/>
                <w:color w:val="000000"/>
                <w:sz w:val="20"/>
                <w:szCs w:val="20"/>
                <w:lang w:eastAsia="es-CO"/>
              </w:rPr>
            </w:pPr>
            <w:r w:rsidRPr="004A07B5">
              <w:rPr>
                <w:rFonts w:ascii="Work Sans" w:eastAsia="Times New Roman" w:hAnsi="Work Sans" w:cs="Calibri"/>
                <w:b/>
                <w:bCs/>
                <w:color w:val="000000"/>
                <w:sz w:val="20"/>
                <w:szCs w:val="20"/>
                <w:lang w:eastAsia="es-CO"/>
              </w:rPr>
              <w:t>Tercer</w:t>
            </w:r>
            <w:r w:rsidR="00453B56" w:rsidRPr="004A07B5">
              <w:rPr>
                <w:rFonts w:ascii="Work Sans" w:eastAsia="Times New Roman" w:hAnsi="Work Sans" w:cs="Calibri"/>
                <w:b/>
                <w:bCs/>
                <w:color w:val="000000"/>
                <w:sz w:val="20"/>
                <w:szCs w:val="20"/>
                <w:lang w:eastAsia="es-CO"/>
              </w:rPr>
              <w:t xml:space="preserve"> trimestre 202</w:t>
            </w:r>
            <w:r w:rsidRPr="004A07B5">
              <w:rPr>
                <w:rFonts w:ascii="Work Sans" w:eastAsia="Times New Roman" w:hAnsi="Work Sans" w:cs="Calibri"/>
                <w:b/>
                <w:bCs/>
                <w:color w:val="000000"/>
                <w:sz w:val="20"/>
                <w:szCs w:val="20"/>
                <w:lang w:eastAsia="es-CO"/>
              </w:rPr>
              <w:t>5</w:t>
            </w:r>
          </w:p>
        </w:tc>
        <w:tc>
          <w:tcPr>
            <w:tcW w:w="2662" w:type="dxa"/>
            <w:shd w:val="clear" w:color="000000" w:fill="D9D9D9"/>
            <w:vAlign w:val="center"/>
            <w:hideMark/>
          </w:tcPr>
          <w:p w14:paraId="1562A3C5" w14:textId="369802AD" w:rsidR="00453B56" w:rsidRPr="004A07B5" w:rsidRDefault="00453B56" w:rsidP="007C454B">
            <w:pPr>
              <w:spacing w:after="0" w:line="240" w:lineRule="auto"/>
              <w:jc w:val="center"/>
              <w:rPr>
                <w:rFonts w:ascii="Work Sans" w:eastAsia="Times New Roman" w:hAnsi="Work Sans" w:cs="Calibri"/>
                <w:b/>
                <w:bCs/>
                <w:color w:val="000000"/>
                <w:sz w:val="20"/>
                <w:szCs w:val="20"/>
                <w:lang w:eastAsia="es-CO"/>
              </w:rPr>
            </w:pPr>
            <w:r w:rsidRPr="004A07B5">
              <w:rPr>
                <w:rFonts w:ascii="Work Sans" w:eastAsia="Times New Roman" w:hAnsi="Work Sans" w:cs="Calibri"/>
                <w:b/>
                <w:bCs/>
                <w:color w:val="000000"/>
                <w:sz w:val="20"/>
                <w:szCs w:val="20"/>
                <w:lang w:eastAsia="es-CO"/>
              </w:rPr>
              <w:t>Valor</w:t>
            </w:r>
          </w:p>
        </w:tc>
      </w:tr>
      <w:tr w:rsidR="004B13EC" w:rsidRPr="004A07B5" w14:paraId="146A600F" w14:textId="77777777" w:rsidTr="004B13EC">
        <w:trPr>
          <w:trHeight w:val="20"/>
          <w:jc w:val="center"/>
        </w:trPr>
        <w:tc>
          <w:tcPr>
            <w:tcW w:w="420" w:type="dxa"/>
            <w:tcBorders>
              <w:top w:val="single" w:sz="4" w:space="0" w:color="auto"/>
              <w:bottom w:val="single" w:sz="4" w:space="0" w:color="auto"/>
            </w:tcBorders>
          </w:tcPr>
          <w:p w14:paraId="2B602B29" w14:textId="7A77F0FE" w:rsidR="004B13EC" w:rsidRPr="004A07B5" w:rsidRDefault="004B13EC" w:rsidP="004B13EC">
            <w:pPr>
              <w:spacing w:after="0" w:line="240" w:lineRule="auto"/>
              <w:jc w:val="center"/>
              <w:rPr>
                <w:rFonts w:ascii="Work Sans" w:hAnsi="Work Sans" w:cs="Calibri"/>
                <w:color w:val="000000"/>
                <w:sz w:val="20"/>
                <w:szCs w:val="20"/>
              </w:rPr>
            </w:pPr>
            <w:r w:rsidRPr="004A07B5">
              <w:rPr>
                <w:rFonts w:ascii="Work Sans" w:hAnsi="Work Sans" w:cs="Calibri"/>
                <w:color w:val="000000"/>
                <w:sz w:val="20"/>
                <w:szCs w:val="20"/>
              </w:rPr>
              <w:t>A</w:t>
            </w:r>
          </w:p>
        </w:tc>
        <w:tc>
          <w:tcPr>
            <w:tcW w:w="6387" w:type="dxa"/>
            <w:vAlign w:val="center"/>
            <w:hideMark/>
          </w:tcPr>
          <w:p w14:paraId="775F2AC5" w14:textId="39A934ED" w:rsidR="004B13EC" w:rsidRPr="004A07B5" w:rsidRDefault="004B13EC" w:rsidP="004B13EC">
            <w:pPr>
              <w:spacing w:after="0" w:line="240" w:lineRule="auto"/>
              <w:jc w:val="center"/>
              <w:rPr>
                <w:rFonts w:ascii="Work Sans" w:eastAsia="Times New Roman" w:hAnsi="Work Sans" w:cs="Calibri"/>
                <w:color w:val="000000"/>
                <w:sz w:val="20"/>
                <w:szCs w:val="20"/>
                <w:lang w:eastAsia="es-CO"/>
              </w:rPr>
            </w:pPr>
            <w:r w:rsidRPr="004A07B5">
              <w:rPr>
                <w:rFonts w:ascii="Work Sans" w:hAnsi="Work Sans" w:cs="Calibri"/>
                <w:color w:val="000000"/>
                <w:sz w:val="20"/>
                <w:szCs w:val="20"/>
              </w:rPr>
              <w:t>Resultado mercado incumbente</w:t>
            </w:r>
          </w:p>
        </w:tc>
        <w:tc>
          <w:tcPr>
            <w:tcW w:w="2662" w:type="dxa"/>
            <w:vAlign w:val="center"/>
            <w:hideMark/>
          </w:tcPr>
          <w:p w14:paraId="6093E3B1" w14:textId="25D1B8B6"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-$10.081.779.559</w:t>
            </w:r>
          </w:p>
        </w:tc>
      </w:tr>
      <w:tr w:rsidR="004B13EC" w:rsidRPr="004A07B5" w14:paraId="2F111751" w14:textId="77777777" w:rsidTr="004B13EC">
        <w:trPr>
          <w:trHeight w:val="20"/>
          <w:jc w:val="center"/>
        </w:trPr>
        <w:tc>
          <w:tcPr>
            <w:tcW w:w="420" w:type="dxa"/>
            <w:tcBorders>
              <w:bottom w:val="single" w:sz="4" w:space="0" w:color="auto"/>
            </w:tcBorders>
          </w:tcPr>
          <w:p w14:paraId="1B71F377" w14:textId="1DFDBC36" w:rsidR="004B13EC" w:rsidRPr="004A07B5" w:rsidRDefault="004B13EC" w:rsidP="004B13EC">
            <w:pPr>
              <w:spacing w:after="0" w:line="240" w:lineRule="auto"/>
              <w:jc w:val="center"/>
              <w:rPr>
                <w:rFonts w:ascii="Work Sans" w:hAnsi="Work Sans" w:cs="Calibri"/>
                <w:color w:val="000000"/>
                <w:sz w:val="20"/>
                <w:szCs w:val="20"/>
              </w:rPr>
            </w:pPr>
            <w:r w:rsidRPr="004A07B5">
              <w:rPr>
                <w:rFonts w:ascii="Work Sans" w:hAnsi="Work Sans" w:cs="Calibri"/>
                <w:color w:val="000000"/>
                <w:sz w:val="20"/>
                <w:szCs w:val="20"/>
              </w:rPr>
              <w:lastRenderedPageBreak/>
              <w:t>B</w:t>
            </w:r>
          </w:p>
        </w:tc>
        <w:tc>
          <w:tcPr>
            <w:tcW w:w="6387" w:type="dxa"/>
            <w:tcBorders>
              <w:bottom w:val="single" w:sz="4" w:space="0" w:color="auto"/>
            </w:tcBorders>
            <w:vAlign w:val="center"/>
            <w:hideMark/>
          </w:tcPr>
          <w:p w14:paraId="32C135D1" w14:textId="1A8E9742" w:rsidR="004B13EC" w:rsidRPr="004A07B5" w:rsidRDefault="004B13EC" w:rsidP="004B13EC">
            <w:pPr>
              <w:spacing w:after="0" w:line="240" w:lineRule="auto"/>
              <w:jc w:val="center"/>
              <w:rPr>
                <w:rFonts w:ascii="Work Sans" w:eastAsia="Times New Roman" w:hAnsi="Work Sans" w:cs="Calibri"/>
                <w:color w:val="000000"/>
                <w:sz w:val="20"/>
                <w:szCs w:val="20"/>
                <w:lang w:eastAsia="es-CO"/>
              </w:rPr>
            </w:pPr>
            <w:r w:rsidRPr="004A07B5">
              <w:rPr>
                <w:rFonts w:ascii="Work Sans" w:hAnsi="Work Sans" w:cs="Calibri"/>
                <w:color w:val="000000"/>
                <w:sz w:val="20"/>
                <w:szCs w:val="20"/>
              </w:rPr>
              <w:t>Resultado mercado no incumbente</w:t>
            </w:r>
            <w:r w:rsidRPr="004A07B5">
              <w:rPr>
                <w:rStyle w:val="Refdenotaalpie"/>
                <w:rFonts w:ascii="Work Sans" w:hAnsi="Work Sans" w:cs="Calibri"/>
                <w:color w:val="000000"/>
                <w:sz w:val="20"/>
                <w:szCs w:val="20"/>
              </w:rPr>
              <w:footnoteReference w:id="3"/>
            </w:r>
          </w:p>
        </w:tc>
        <w:tc>
          <w:tcPr>
            <w:tcW w:w="2662" w:type="dxa"/>
            <w:vAlign w:val="center"/>
            <w:hideMark/>
          </w:tcPr>
          <w:p w14:paraId="7EFB26CA" w14:textId="3B75E876"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$0</w:t>
            </w:r>
          </w:p>
        </w:tc>
      </w:tr>
      <w:tr w:rsidR="004B13EC" w:rsidRPr="004A07B5" w14:paraId="315A8DB9" w14:textId="77777777" w:rsidTr="004B13EC">
        <w:trPr>
          <w:trHeight w:val="20"/>
          <w:jc w:val="center"/>
        </w:trPr>
        <w:tc>
          <w:tcPr>
            <w:tcW w:w="420" w:type="dxa"/>
            <w:tcBorders>
              <w:top w:val="single" w:sz="4" w:space="0" w:color="auto"/>
              <w:left w:val="nil"/>
              <w:bottom w:val="single" w:sz="4" w:space="0" w:color="auto"/>
              <w:right w:val="single" w:sz="4" w:space="0" w:color="auto"/>
            </w:tcBorders>
          </w:tcPr>
          <w:p w14:paraId="7B58B9C4" w14:textId="02FB48C6" w:rsidR="004B13EC" w:rsidRPr="004A07B5" w:rsidRDefault="004B13EC" w:rsidP="004B13EC">
            <w:pPr>
              <w:spacing w:after="0" w:line="240" w:lineRule="auto"/>
              <w:jc w:val="center"/>
              <w:rPr>
                <w:rFonts w:ascii="Work Sans" w:hAnsi="Work Sans" w:cs="Calibri"/>
                <w:b/>
                <w:bCs/>
                <w:color w:val="000000"/>
                <w:sz w:val="20"/>
                <w:szCs w:val="20"/>
              </w:rPr>
            </w:pPr>
            <w:r w:rsidRPr="004A07B5">
              <w:rPr>
                <w:rFonts w:ascii="Work Sans" w:hAnsi="Work Sans" w:cs="Calibri"/>
                <w:b/>
                <w:bCs/>
                <w:color w:val="000000"/>
                <w:sz w:val="20"/>
                <w:szCs w:val="20"/>
              </w:rPr>
              <w:t>C</w:t>
            </w:r>
          </w:p>
        </w:tc>
        <w:tc>
          <w:tcPr>
            <w:tcW w:w="6387" w:type="dxa"/>
            <w:tcBorders>
              <w:left w:val="single" w:sz="4" w:space="0" w:color="auto"/>
            </w:tcBorders>
            <w:shd w:val="clear" w:color="auto" w:fill="D9D9D9" w:themeFill="background1" w:themeFillShade="D9"/>
            <w:vAlign w:val="center"/>
            <w:hideMark/>
          </w:tcPr>
          <w:p w14:paraId="5C2D6C46" w14:textId="6178AE85" w:rsidR="004B13EC" w:rsidRPr="004A07B5" w:rsidRDefault="004B13EC" w:rsidP="004B13EC">
            <w:pPr>
              <w:spacing w:after="0" w:line="240" w:lineRule="auto"/>
              <w:jc w:val="center"/>
              <w:rPr>
                <w:rFonts w:ascii="Work Sans" w:eastAsia="Times New Roman" w:hAnsi="Work Sans" w:cs="Calibri"/>
                <w:b/>
                <w:bCs/>
                <w:color w:val="000000"/>
                <w:sz w:val="20"/>
                <w:szCs w:val="20"/>
                <w:lang w:eastAsia="es-CO"/>
              </w:rPr>
            </w:pPr>
            <w:r w:rsidRPr="004A07B5">
              <w:rPr>
                <w:rFonts w:ascii="Work Sans" w:hAnsi="Work Sans" w:cs="Calibri"/>
                <w:b/>
                <w:bCs/>
                <w:color w:val="000000"/>
                <w:sz w:val="20"/>
                <w:szCs w:val="20"/>
              </w:rPr>
              <w:t>Subtotal (A+B)</w:t>
            </w:r>
          </w:p>
        </w:tc>
        <w:tc>
          <w:tcPr>
            <w:tcW w:w="2662" w:type="dxa"/>
            <w:shd w:val="clear" w:color="auto" w:fill="D9D9D9" w:themeFill="background1" w:themeFillShade="D9"/>
            <w:vAlign w:val="center"/>
            <w:hideMark/>
          </w:tcPr>
          <w:p w14:paraId="1F27E85A" w14:textId="5116C3C1" w:rsidR="004B13EC" w:rsidRPr="004A07B5" w:rsidRDefault="004B13EC" w:rsidP="004B13EC">
            <w:pPr>
              <w:spacing w:after="0" w:line="240" w:lineRule="auto"/>
              <w:jc w:val="right"/>
              <w:rPr>
                <w:rFonts w:ascii="Work Sans" w:eastAsia="Times New Roman" w:hAnsi="Work Sans" w:cs="Calibri"/>
                <w:b/>
                <w:bCs/>
                <w:color w:val="000000"/>
                <w:sz w:val="20"/>
                <w:szCs w:val="20"/>
                <w:lang w:eastAsia="es-CO"/>
              </w:rPr>
            </w:pPr>
            <w:r w:rsidRPr="004A07B5">
              <w:rPr>
                <w:rFonts w:ascii="Work Sans" w:eastAsia="Times New Roman" w:hAnsi="Work Sans" w:cs="Calibri"/>
                <w:b/>
                <w:bCs/>
                <w:color w:val="000000"/>
                <w:sz w:val="20"/>
                <w:szCs w:val="20"/>
                <w:lang w:eastAsia="es-CO"/>
              </w:rPr>
              <w:t>-$10.081.779.559</w:t>
            </w:r>
          </w:p>
        </w:tc>
      </w:tr>
      <w:tr w:rsidR="004B13EC" w:rsidRPr="004A07B5" w14:paraId="39FE1F9A" w14:textId="77777777" w:rsidTr="004B13EC">
        <w:trPr>
          <w:trHeight w:val="20"/>
          <w:jc w:val="center"/>
        </w:trPr>
        <w:tc>
          <w:tcPr>
            <w:tcW w:w="420" w:type="dxa"/>
            <w:tcBorders>
              <w:top w:val="single" w:sz="4" w:space="0" w:color="auto"/>
              <w:bottom w:val="single" w:sz="4" w:space="0" w:color="auto"/>
            </w:tcBorders>
          </w:tcPr>
          <w:p w14:paraId="03577AB0" w14:textId="6323A388" w:rsidR="004B13EC" w:rsidRPr="004A07B5" w:rsidRDefault="004B13EC" w:rsidP="004B13EC">
            <w:pPr>
              <w:spacing w:after="0" w:line="240" w:lineRule="auto"/>
              <w:jc w:val="center"/>
              <w:rPr>
                <w:rFonts w:ascii="Work Sans" w:hAnsi="Work Sans" w:cs="Calibri"/>
                <w:color w:val="000000"/>
                <w:sz w:val="20"/>
                <w:szCs w:val="20"/>
              </w:rPr>
            </w:pPr>
            <w:r w:rsidRPr="004A07B5">
              <w:rPr>
                <w:rFonts w:ascii="Work Sans" w:hAnsi="Work Sans" w:cs="Calibri"/>
                <w:color w:val="000000"/>
                <w:sz w:val="20"/>
                <w:szCs w:val="20"/>
              </w:rPr>
              <w:t>D</w:t>
            </w:r>
          </w:p>
        </w:tc>
        <w:tc>
          <w:tcPr>
            <w:tcW w:w="6387" w:type="dxa"/>
            <w:vAlign w:val="center"/>
            <w:hideMark/>
          </w:tcPr>
          <w:p w14:paraId="5C0079E5" w14:textId="443794E3" w:rsidR="004B13EC" w:rsidRPr="004A07B5" w:rsidRDefault="004B13EC" w:rsidP="004B13EC">
            <w:pPr>
              <w:spacing w:after="0" w:line="240" w:lineRule="auto"/>
              <w:jc w:val="center"/>
              <w:rPr>
                <w:rFonts w:ascii="Work Sans" w:eastAsia="Times New Roman" w:hAnsi="Work Sans" w:cs="Calibri"/>
                <w:color w:val="000000"/>
                <w:sz w:val="20"/>
                <w:szCs w:val="20"/>
                <w:lang w:eastAsia="es-CO"/>
              </w:rPr>
            </w:pPr>
            <w:r w:rsidRPr="004A07B5">
              <w:rPr>
                <w:rFonts w:ascii="Work Sans" w:hAnsi="Work Sans" w:cs="Calibri"/>
                <w:color w:val="000000"/>
                <w:sz w:val="20"/>
                <w:szCs w:val="20"/>
              </w:rPr>
              <w:t>Valores girados FSSRI</w:t>
            </w:r>
          </w:p>
        </w:tc>
        <w:tc>
          <w:tcPr>
            <w:tcW w:w="2662" w:type="dxa"/>
            <w:vAlign w:val="center"/>
            <w:hideMark/>
          </w:tcPr>
          <w:p w14:paraId="699B98C2" w14:textId="21FF137D" w:rsidR="004B13EC" w:rsidRPr="004A07B5" w:rsidRDefault="004B13EC" w:rsidP="004B13EC">
            <w:pPr>
              <w:spacing w:after="0" w:line="240" w:lineRule="auto"/>
              <w:jc w:val="right"/>
              <w:rPr>
                <w:rFonts w:ascii="Work Sans" w:eastAsia="Times New Roman" w:hAnsi="Work Sans" w:cs="Calibri"/>
                <w:color w:val="000000"/>
                <w:sz w:val="20"/>
                <w:szCs w:val="20"/>
                <w:lang w:eastAsia="es-CO"/>
              </w:rPr>
            </w:pPr>
            <w:r w:rsidRPr="004A07B5">
              <w:rPr>
                <w:rFonts w:ascii="Work Sans" w:eastAsia="Times New Roman" w:hAnsi="Work Sans" w:cs="Calibri"/>
                <w:color w:val="000000"/>
                <w:sz w:val="20"/>
                <w:szCs w:val="20"/>
                <w:lang w:eastAsia="es-CO"/>
              </w:rPr>
              <w:t>$6.125.493.723</w:t>
            </w:r>
          </w:p>
        </w:tc>
      </w:tr>
      <w:tr w:rsidR="004B13EC" w:rsidRPr="004A07B5" w14:paraId="18D56F5C" w14:textId="77777777" w:rsidTr="004B13EC">
        <w:trPr>
          <w:trHeight w:val="20"/>
          <w:jc w:val="center"/>
        </w:trPr>
        <w:tc>
          <w:tcPr>
            <w:tcW w:w="420" w:type="dxa"/>
            <w:tcBorders>
              <w:top w:val="single" w:sz="4" w:space="0" w:color="auto"/>
              <w:left w:val="nil"/>
              <w:bottom w:val="nil"/>
              <w:right w:val="single" w:sz="4" w:space="0" w:color="auto"/>
            </w:tcBorders>
          </w:tcPr>
          <w:p w14:paraId="19F95825" w14:textId="77777777" w:rsidR="004B13EC" w:rsidRPr="004A07B5" w:rsidRDefault="004B13EC" w:rsidP="004B13EC">
            <w:pPr>
              <w:spacing w:after="0" w:line="240" w:lineRule="auto"/>
              <w:jc w:val="center"/>
              <w:rPr>
                <w:rFonts w:ascii="Work Sans" w:hAnsi="Work Sans" w:cs="Calibri"/>
                <w:b/>
                <w:bCs/>
                <w:color w:val="000000"/>
                <w:sz w:val="20"/>
                <w:szCs w:val="20"/>
              </w:rPr>
            </w:pPr>
          </w:p>
        </w:tc>
        <w:tc>
          <w:tcPr>
            <w:tcW w:w="6387" w:type="dxa"/>
            <w:tcBorders>
              <w:left w:val="single" w:sz="4" w:space="0" w:color="auto"/>
            </w:tcBorders>
            <w:shd w:val="clear" w:color="000000" w:fill="D9D9D9"/>
            <w:vAlign w:val="center"/>
            <w:hideMark/>
          </w:tcPr>
          <w:p w14:paraId="54C7C4BF" w14:textId="15A7B293" w:rsidR="004B13EC" w:rsidRPr="004A07B5" w:rsidRDefault="004B13EC" w:rsidP="004B13EC">
            <w:pPr>
              <w:spacing w:after="0" w:line="240" w:lineRule="auto"/>
              <w:jc w:val="center"/>
              <w:rPr>
                <w:rFonts w:ascii="Work Sans" w:hAnsi="Work Sans" w:cs="Calibri"/>
                <w:b/>
                <w:bCs/>
                <w:color w:val="000000"/>
                <w:sz w:val="20"/>
                <w:szCs w:val="20"/>
              </w:rPr>
            </w:pPr>
            <w:r w:rsidRPr="004A07B5">
              <w:rPr>
                <w:rFonts w:ascii="Work Sans" w:hAnsi="Work Sans" w:cs="Calibri"/>
                <w:color w:val="000000"/>
                <w:sz w:val="20"/>
                <w:szCs w:val="20"/>
              </w:rPr>
              <w:t>Superávit</w:t>
            </w:r>
            <w:r w:rsidRPr="004A07B5">
              <w:rPr>
                <w:rFonts w:ascii="Work Sans" w:hAnsi="Work Sans" w:cs="Calibri"/>
                <w:b/>
                <w:bCs/>
                <w:color w:val="000000"/>
                <w:sz w:val="20"/>
                <w:szCs w:val="20"/>
              </w:rPr>
              <w:t xml:space="preserve"> / Déficit</w:t>
            </w:r>
            <w:r w:rsidRPr="004A07B5">
              <w:rPr>
                <w:rFonts w:ascii="Work Sans" w:hAnsi="Work Sans" w:cs="Calibri"/>
                <w:color w:val="000000"/>
                <w:sz w:val="20"/>
                <w:szCs w:val="20"/>
              </w:rPr>
              <w:t xml:space="preserve"> </w:t>
            </w:r>
            <w:r w:rsidRPr="004A07B5">
              <w:rPr>
                <w:rFonts w:ascii="Work Sans" w:hAnsi="Work Sans" w:cs="Calibri"/>
                <w:b/>
                <w:bCs/>
                <w:color w:val="000000"/>
                <w:sz w:val="20"/>
                <w:szCs w:val="20"/>
              </w:rPr>
              <w:t xml:space="preserve">(C+D)  </w:t>
            </w:r>
          </w:p>
        </w:tc>
        <w:tc>
          <w:tcPr>
            <w:tcW w:w="2662" w:type="dxa"/>
            <w:shd w:val="clear" w:color="000000" w:fill="D9D9D9"/>
            <w:vAlign w:val="center"/>
            <w:hideMark/>
          </w:tcPr>
          <w:p w14:paraId="1364B08B" w14:textId="50E423FF" w:rsidR="004B13EC" w:rsidRPr="004A07B5" w:rsidRDefault="004B13EC" w:rsidP="004B13EC">
            <w:pPr>
              <w:spacing w:after="0" w:line="240" w:lineRule="auto"/>
              <w:jc w:val="right"/>
              <w:rPr>
                <w:rFonts w:ascii="Work Sans" w:eastAsia="Times New Roman" w:hAnsi="Work Sans" w:cs="Calibri"/>
                <w:b/>
                <w:bCs/>
                <w:color w:val="000000"/>
                <w:sz w:val="20"/>
                <w:szCs w:val="20"/>
                <w:lang w:eastAsia="es-CO"/>
              </w:rPr>
            </w:pPr>
            <w:r w:rsidRPr="004A07B5">
              <w:rPr>
                <w:rFonts w:ascii="Work Sans" w:eastAsia="Times New Roman" w:hAnsi="Work Sans" w:cs="Calibri"/>
                <w:b/>
                <w:bCs/>
                <w:color w:val="000000"/>
                <w:sz w:val="20"/>
                <w:szCs w:val="20"/>
                <w:lang w:eastAsia="es-CO"/>
              </w:rPr>
              <w:t>-$3.956.285.836</w:t>
            </w:r>
          </w:p>
        </w:tc>
      </w:tr>
    </w:tbl>
    <w:p w14:paraId="11085A10" w14:textId="77777777" w:rsidR="00F92FAC" w:rsidRPr="004A07B5" w:rsidRDefault="00F92FAC" w:rsidP="001A42DF">
      <w:pPr>
        <w:spacing w:after="0" w:line="240" w:lineRule="auto"/>
        <w:jc w:val="both"/>
        <w:rPr>
          <w:rFonts w:ascii="Work Sans" w:hAnsi="Work Sans" w:cs="Arial"/>
          <w:b/>
          <w:sz w:val="24"/>
          <w:u w:val="single"/>
        </w:rPr>
      </w:pPr>
    </w:p>
    <w:p w14:paraId="6C9B1AF4" w14:textId="646BF41C" w:rsidR="00296E89" w:rsidRPr="004A07B5" w:rsidRDefault="00296E89" w:rsidP="00296E89">
      <w:pPr>
        <w:pStyle w:val="Prrafodelista"/>
        <w:spacing w:after="0" w:line="240" w:lineRule="auto"/>
        <w:ind w:left="357"/>
        <w:jc w:val="both"/>
        <w:rPr>
          <w:rFonts w:ascii="Work Sans" w:hAnsi="Work Sans" w:cs="Arial"/>
          <w:b/>
          <w:sz w:val="24"/>
          <w:u w:val="single"/>
        </w:rPr>
      </w:pPr>
      <w:r w:rsidRPr="004A07B5">
        <w:rPr>
          <w:rFonts w:ascii="Work Sans" w:hAnsi="Work Sans" w:cs="Arial"/>
          <w:b/>
          <w:sz w:val="24"/>
          <w:u w:val="single"/>
        </w:rPr>
        <w:t>Resultado de la validación:</w:t>
      </w:r>
    </w:p>
    <w:p w14:paraId="4B13C852" w14:textId="77777777" w:rsidR="00DD1C95" w:rsidRPr="004A07B5" w:rsidRDefault="00DD1C95" w:rsidP="00DB3084">
      <w:pPr>
        <w:spacing w:after="0" w:line="240" w:lineRule="auto"/>
        <w:jc w:val="both"/>
        <w:rPr>
          <w:rFonts w:ascii="Work Sans" w:hAnsi="Work Sans" w:cs="Arial"/>
          <w:bCs/>
          <w:sz w:val="24"/>
        </w:rPr>
      </w:pPr>
    </w:p>
    <w:p w14:paraId="2D0E7B01" w14:textId="4EDCAE30" w:rsidR="006363CB" w:rsidRPr="004A07B5" w:rsidRDefault="00520064" w:rsidP="001A42DF">
      <w:pPr>
        <w:pStyle w:val="Prrafodelista"/>
        <w:spacing w:after="0" w:line="240" w:lineRule="auto"/>
        <w:ind w:left="357"/>
        <w:jc w:val="both"/>
        <w:rPr>
          <w:rFonts w:ascii="Work Sans" w:hAnsi="Work Sans" w:cs="Arial"/>
          <w:bCs/>
          <w:sz w:val="24"/>
        </w:rPr>
      </w:pPr>
      <w:r w:rsidRPr="004A07B5">
        <w:rPr>
          <w:rFonts w:ascii="Work Sans" w:hAnsi="Work Sans" w:cs="Arial"/>
          <w:bCs/>
          <w:sz w:val="24"/>
        </w:rPr>
        <w:t>En virtud de lo expuesto como resultado de</w:t>
      </w:r>
      <w:r w:rsidR="004B13EC" w:rsidRPr="004A07B5">
        <w:rPr>
          <w:rFonts w:ascii="Work Sans" w:hAnsi="Work Sans" w:cs="Arial"/>
          <w:bCs/>
          <w:sz w:val="24"/>
        </w:rPr>
        <w:t>l</w:t>
      </w:r>
      <w:r w:rsidRPr="004A07B5">
        <w:rPr>
          <w:rFonts w:ascii="Work Sans" w:hAnsi="Work Sans" w:cs="Arial"/>
          <w:bCs/>
          <w:sz w:val="24"/>
        </w:rPr>
        <w:t xml:space="preserve"> presente </w:t>
      </w:r>
      <w:r w:rsidR="004B13EC" w:rsidRPr="004A07B5">
        <w:rPr>
          <w:rFonts w:ascii="Work Sans" w:hAnsi="Work Sans" w:cs="Arial"/>
          <w:bCs/>
          <w:sz w:val="24"/>
          <w:u w:val="single"/>
        </w:rPr>
        <w:t>alcance a la</w:t>
      </w:r>
      <w:r w:rsidR="004B13EC" w:rsidRPr="004A07B5">
        <w:rPr>
          <w:rFonts w:ascii="Work Sans" w:hAnsi="Work Sans" w:cs="Arial"/>
          <w:bCs/>
          <w:sz w:val="24"/>
        </w:rPr>
        <w:t xml:space="preserve"> </w:t>
      </w:r>
      <w:r w:rsidRPr="004A07B5">
        <w:rPr>
          <w:rFonts w:ascii="Work Sans" w:hAnsi="Work Sans" w:cs="Arial"/>
          <w:bCs/>
          <w:sz w:val="24"/>
          <w:u w:val="single"/>
        </w:rPr>
        <w:t>validación inicial</w:t>
      </w:r>
      <w:r w:rsidRPr="004A07B5">
        <w:rPr>
          <w:rFonts w:ascii="Work Sans" w:hAnsi="Work Sans" w:cs="Arial"/>
          <w:bCs/>
          <w:sz w:val="24"/>
        </w:rPr>
        <w:t xml:space="preserve"> se tiene lo siguiente: </w:t>
      </w:r>
    </w:p>
    <w:p w14:paraId="2E1B4BC6" w14:textId="39813657" w:rsidR="00520064" w:rsidRPr="004A07B5" w:rsidRDefault="00520064" w:rsidP="006363CB">
      <w:pPr>
        <w:pStyle w:val="Prrafodelista"/>
        <w:spacing w:after="0" w:line="240" w:lineRule="auto"/>
        <w:ind w:left="357"/>
        <w:jc w:val="both"/>
        <w:rPr>
          <w:rFonts w:ascii="Work Sans" w:hAnsi="Work Sans" w:cs="Arial"/>
          <w:bCs/>
          <w:sz w:val="24"/>
        </w:rPr>
      </w:pPr>
      <w:r w:rsidRPr="004A07B5">
        <w:rPr>
          <w:rFonts w:ascii="Work Sans" w:hAnsi="Work Sans" w:cs="Arial"/>
          <w:bCs/>
          <w:sz w:val="24"/>
        </w:rPr>
        <w:t xml:space="preserve"> </w:t>
      </w:r>
    </w:p>
    <w:p w14:paraId="5A2559EE" w14:textId="0F929D1C" w:rsidR="0008760B" w:rsidRPr="004A07B5" w:rsidRDefault="0008760B" w:rsidP="001A42DF">
      <w:pPr>
        <w:pStyle w:val="Descripcin"/>
        <w:keepNext/>
        <w:spacing w:before="0" w:after="0"/>
        <w:ind w:firstLine="357"/>
        <w:jc w:val="center"/>
        <w:rPr>
          <w:rFonts w:ascii="Work Sans" w:hAnsi="Work Sans" w:cs="Arial"/>
          <w:b/>
          <w:bCs/>
          <w:i w:val="0"/>
          <w:iCs w:val="0"/>
          <w:sz w:val="20"/>
          <w:szCs w:val="18"/>
        </w:rPr>
      </w:pPr>
      <w:r w:rsidRPr="004A07B5">
        <w:rPr>
          <w:rFonts w:ascii="Work Sans" w:hAnsi="Work Sans" w:cs="Arial"/>
          <w:b/>
          <w:bCs/>
          <w:i w:val="0"/>
          <w:iCs w:val="0"/>
          <w:sz w:val="20"/>
          <w:szCs w:val="18"/>
        </w:rPr>
        <w:t xml:space="preserve">Tabla 6. </w:t>
      </w:r>
      <w:r w:rsidRPr="004A07B5">
        <w:rPr>
          <w:rFonts w:ascii="Work Sans" w:hAnsi="Work Sans" w:cs="Arial"/>
          <w:i w:val="0"/>
          <w:iCs w:val="0"/>
          <w:sz w:val="20"/>
          <w:szCs w:val="18"/>
        </w:rPr>
        <w:t>Resultado del déficit acumulado de la validación.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7"/>
        <w:gridCol w:w="1886"/>
      </w:tblGrid>
      <w:tr w:rsidR="00292BE1" w:rsidRPr="004A07B5" w14:paraId="0A20CA8B" w14:textId="77777777" w:rsidTr="001A42DF">
        <w:trPr>
          <w:trHeight w:val="336"/>
          <w:tblHeader/>
          <w:jc w:val="right"/>
        </w:trPr>
        <w:tc>
          <w:tcPr>
            <w:tcW w:w="7087" w:type="dxa"/>
            <w:shd w:val="clear" w:color="000000" w:fill="D9D9D9"/>
            <w:vAlign w:val="center"/>
            <w:hideMark/>
          </w:tcPr>
          <w:p w14:paraId="2FC15988" w14:textId="77777777" w:rsidR="006D360F" w:rsidRPr="004A07B5" w:rsidRDefault="006D360F" w:rsidP="00DB3084">
            <w:pPr>
              <w:spacing w:after="0" w:line="240" w:lineRule="auto"/>
              <w:jc w:val="center"/>
              <w:rPr>
                <w:rFonts w:ascii="Work Sans" w:eastAsia="Times New Roman" w:hAnsi="Work Sans" w:cs="Calibri"/>
                <w:b/>
                <w:bCs/>
                <w:sz w:val="20"/>
                <w:szCs w:val="20"/>
                <w:lang w:eastAsia="es-CO"/>
              </w:rPr>
            </w:pPr>
            <w:r w:rsidRPr="004A07B5">
              <w:rPr>
                <w:rFonts w:ascii="Work Sans" w:eastAsia="Times New Roman" w:hAnsi="Work Sans" w:cs="Calibri"/>
                <w:b/>
                <w:bCs/>
                <w:sz w:val="20"/>
                <w:szCs w:val="20"/>
                <w:lang w:eastAsia="es-CO"/>
              </w:rPr>
              <w:t>Concepto</w:t>
            </w:r>
          </w:p>
        </w:tc>
        <w:tc>
          <w:tcPr>
            <w:tcW w:w="1886" w:type="dxa"/>
            <w:shd w:val="clear" w:color="000000" w:fill="D9D9D9"/>
            <w:vAlign w:val="center"/>
            <w:hideMark/>
          </w:tcPr>
          <w:p w14:paraId="279494E5" w14:textId="77777777" w:rsidR="006D360F" w:rsidRPr="004A07B5" w:rsidRDefault="006D360F" w:rsidP="00DB3084">
            <w:pPr>
              <w:spacing w:after="0" w:line="240" w:lineRule="auto"/>
              <w:jc w:val="center"/>
              <w:rPr>
                <w:rFonts w:ascii="Work Sans" w:eastAsia="Times New Roman" w:hAnsi="Work Sans" w:cs="Calibri"/>
                <w:b/>
                <w:bCs/>
                <w:sz w:val="20"/>
                <w:szCs w:val="20"/>
                <w:lang w:eastAsia="es-CO"/>
              </w:rPr>
            </w:pPr>
            <w:r w:rsidRPr="004A07B5">
              <w:rPr>
                <w:rFonts w:ascii="Work Sans" w:eastAsia="Times New Roman" w:hAnsi="Work Sans" w:cs="Calibri"/>
                <w:b/>
                <w:bCs/>
                <w:sz w:val="20"/>
                <w:szCs w:val="20"/>
                <w:lang w:eastAsia="es-CO"/>
              </w:rPr>
              <w:t>Valor</w:t>
            </w:r>
          </w:p>
        </w:tc>
      </w:tr>
      <w:tr w:rsidR="004B13EC" w:rsidRPr="004A07B5" w14:paraId="60FB9402" w14:textId="77777777" w:rsidTr="00FD012F">
        <w:trPr>
          <w:cantSplit/>
          <w:trHeight w:val="336"/>
          <w:jc w:val="right"/>
        </w:trPr>
        <w:tc>
          <w:tcPr>
            <w:tcW w:w="7087" w:type="dxa"/>
            <w:vAlign w:val="center"/>
            <w:hideMark/>
          </w:tcPr>
          <w:p w14:paraId="2706F690" w14:textId="7036BB46" w:rsidR="004B13EC" w:rsidRPr="004A07B5" w:rsidRDefault="004B13EC" w:rsidP="004B13EC">
            <w:pPr>
              <w:spacing w:after="0" w:line="240" w:lineRule="auto"/>
              <w:jc w:val="both"/>
              <w:rPr>
                <w:rFonts w:ascii="Work Sans" w:eastAsia="Times New Roman" w:hAnsi="Work Sans" w:cs="Calibri"/>
                <w:sz w:val="20"/>
                <w:szCs w:val="20"/>
                <w:lang w:val="es-ES" w:eastAsia="es-CO"/>
              </w:rPr>
            </w:pPr>
            <w:r w:rsidRPr="004A07B5">
              <w:rPr>
                <w:rFonts w:ascii="Work Sans" w:eastAsia="Times New Roman" w:hAnsi="Work Sans" w:cs="Calibri"/>
                <w:sz w:val="20"/>
                <w:szCs w:val="20"/>
                <w:lang w:eastAsia="es-CO"/>
              </w:rPr>
              <w:t>Balance acumulado validado inicialmente para el trimestre anterior (segundo trimestre de 2025)</w:t>
            </w:r>
            <w:r w:rsidRPr="004A07B5">
              <w:rPr>
                <w:rStyle w:val="Refdenotaalpie"/>
                <w:rFonts w:ascii="Work Sans" w:hAnsi="Work Sans"/>
                <w:sz w:val="20"/>
                <w:szCs w:val="20"/>
                <w:lang w:val="es-ES"/>
              </w:rPr>
              <w:footnoteReference w:id="4"/>
            </w:r>
            <w:r w:rsidRPr="004A07B5">
              <w:rPr>
                <w:rFonts w:ascii="Work Sans" w:eastAsia="Times New Roman" w:hAnsi="Work Sans" w:cs="Calibri"/>
                <w:sz w:val="20"/>
                <w:szCs w:val="20"/>
                <w:lang w:val="es-ES" w:eastAsia="es-CO"/>
              </w:rPr>
              <w:t>.</w:t>
            </w:r>
          </w:p>
        </w:tc>
        <w:tc>
          <w:tcPr>
            <w:tcW w:w="1886" w:type="dxa"/>
            <w:noWrap/>
            <w:vAlign w:val="center"/>
            <w:hideMark/>
          </w:tcPr>
          <w:p w14:paraId="512DB167" w14:textId="096968A7" w:rsidR="004B13EC" w:rsidRPr="004A07B5" w:rsidRDefault="004B13EC" w:rsidP="004B13EC">
            <w:pPr>
              <w:spacing w:after="0" w:line="240" w:lineRule="auto"/>
              <w:jc w:val="right"/>
              <w:rPr>
                <w:rFonts w:ascii="Work Sans" w:eastAsia="Times New Roman" w:hAnsi="Work Sans" w:cs="Calibri"/>
                <w:sz w:val="20"/>
                <w:szCs w:val="20"/>
                <w:lang w:eastAsia="es-CO"/>
              </w:rPr>
            </w:pPr>
            <w:r w:rsidRPr="004A07B5">
              <w:rPr>
                <w:rFonts w:ascii="Work Sans" w:eastAsia="Times New Roman" w:hAnsi="Work Sans" w:cs="Calibri"/>
                <w:sz w:val="20"/>
                <w:szCs w:val="20"/>
                <w:lang w:eastAsia="es-CO"/>
              </w:rPr>
              <w:t>-$19.056.605.931</w:t>
            </w:r>
          </w:p>
        </w:tc>
      </w:tr>
      <w:tr w:rsidR="004B13EC" w:rsidRPr="004A07B5" w14:paraId="55EF54CE" w14:textId="77777777" w:rsidTr="00FD012F">
        <w:trPr>
          <w:cantSplit/>
          <w:trHeight w:val="336"/>
          <w:jc w:val="right"/>
        </w:trPr>
        <w:tc>
          <w:tcPr>
            <w:tcW w:w="7087" w:type="dxa"/>
            <w:vAlign w:val="center"/>
            <w:hideMark/>
          </w:tcPr>
          <w:p w14:paraId="2E69F788" w14:textId="0A17011E" w:rsidR="004B13EC" w:rsidRPr="004A07B5" w:rsidRDefault="004B13EC" w:rsidP="004B13EC">
            <w:pPr>
              <w:spacing w:after="0" w:line="240" w:lineRule="auto"/>
              <w:jc w:val="both"/>
              <w:rPr>
                <w:rFonts w:ascii="Work Sans" w:eastAsia="Times New Roman" w:hAnsi="Work Sans" w:cs="Calibri"/>
                <w:sz w:val="20"/>
                <w:szCs w:val="20"/>
                <w:lang w:eastAsia="es-CO"/>
              </w:rPr>
            </w:pPr>
            <w:r w:rsidRPr="004A07B5">
              <w:rPr>
                <w:rFonts w:ascii="Work Sans" w:hAnsi="Work Sans" w:cs="Calibri"/>
                <w:color w:val="000000"/>
                <w:sz w:val="20"/>
                <w:szCs w:val="20"/>
              </w:rPr>
              <w:t>Balance validado inicialmente para el trimestre (tercer trimestre de 2025).</w:t>
            </w:r>
          </w:p>
        </w:tc>
        <w:tc>
          <w:tcPr>
            <w:tcW w:w="1886" w:type="dxa"/>
            <w:noWrap/>
            <w:vAlign w:val="center"/>
            <w:hideMark/>
          </w:tcPr>
          <w:p w14:paraId="3249D7FA" w14:textId="5E919B40" w:rsidR="004B13EC" w:rsidRPr="004A07B5" w:rsidRDefault="004B13EC" w:rsidP="004B13EC">
            <w:pPr>
              <w:spacing w:after="0" w:line="240" w:lineRule="auto"/>
              <w:jc w:val="right"/>
              <w:rPr>
                <w:rFonts w:ascii="Work Sans" w:eastAsia="Times New Roman" w:hAnsi="Work Sans" w:cs="Calibri"/>
                <w:sz w:val="20"/>
                <w:szCs w:val="20"/>
                <w:lang w:eastAsia="es-CO"/>
              </w:rPr>
            </w:pPr>
            <w:r w:rsidRPr="004A07B5">
              <w:rPr>
                <w:rFonts w:ascii="Work Sans" w:eastAsia="Times New Roman" w:hAnsi="Work Sans" w:cs="Calibri"/>
                <w:sz w:val="20"/>
                <w:szCs w:val="20"/>
                <w:lang w:eastAsia="es-CO"/>
              </w:rPr>
              <w:t>-$3.956.285.836</w:t>
            </w:r>
          </w:p>
        </w:tc>
      </w:tr>
      <w:tr w:rsidR="004B13EC" w:rsidRPr="004A07B5" w14:paraId="0EC1ECA5" w14:textId="77777777" w:rsidTr="004B13EC">
        <w:trPr>
          <w:trHeight w:val="336"/>
          <w:jc w:val="right"/>
        </w:trPr>
        <w:tc>
          <w:tcPr>
            <w:tcW w:w="7087" w:type="dxa"/>
            <w:shd w:val="clear" w:color="000000" w:fill="D9D9D9"/>
            <w:vAlign w:val="center"/>
            <w:hideMark/>
          </w:tcPr>
          <w:p w14:paraId="591B9B20" w14:textId="1C8810C4" w:rsidR="004B13EC" w:rsidRPr="004A07B5" w:rsidRDefault="004B13EC" w:rsidP="004B13EC">
            <w:pPr>
              <w:spacing w:after="0" w:line="240" w:lineRule="auto"/>
              <w:rPr>
                <w:rFonts w:ascii="Work Sans" w:eastAsia="Times New Roman" w:hAnsi="Work Sans" w:cs="Calibri"/>
                <w:b/>
                <w:bCs/>
                <w:sz w:val="20"/>
                <w:szCs w:val="20"/>
                <w:lang w:eastAsia="es-CO"/>
              </w:rPr>
            </w:pPr>
            <w:r w:rsidRPr="004A07B5">
              <w:rPr>
                <w:rFonts w:ascii="Work Sans" w:eastAsia="Times New Roman" w:hAnsi="Work Sans" w:cs="Calibri"/>
                <w:b/>
                <w:bCs/>
                <w:sz w:val="20"/>
                <w:szCs w:val="20"/>
                <w:lang w:eastAsia="es-CO"/>
              </w:rPr>
              <w:t>Balance acumulado al cierre del trimestre (tercer trimestre 2025).</w:t>
            </w:r>
          </w:p>
        </w:tc>
        <w:tc>
          <w:tcPr>
            <w:tcW w:w="1886" w:type="dxa"/>
            <w:shd w:val="clear" w:color="000000" w:fill="D9D9D9"/>
            <w:noWrap/>
            <w:vAlign w:val="center"/>
            <w:hideMark/>
          </w:tcPr>
          <w:p w14:paraId="131B0600" w14:textId="2E31A7D6" w:rsidR="004B13EC" w:rsidRPr="004A07B5" w:rsidRDefault="004B13EC" w:rsidP="004B13EC">
            <w:pPr>
              <w:spacing w:after="0" w:line="240" w:lineRule="auto"/>
              <w:jc w:val="right"/>
              <w:rPr>
                <w:rFonts w:ascii="Work Sans" w:eastAsia="Times New Roman" w:hAnsi="Work Sans" w:cs="Calibri"/>
                <w:b/>
                <w:bCs/>
                <w:sz w:val="20"/>
                <w:szCs w:val="20"/>
                <w:lang w:eastAsia="es-CO"/>
              </w:rPr>
            </w:pPr>
            <w:r w:rsidRPr="004A07B5">
              <w:rPr>
                <w:rFonts w:ascii="Work Sans" w:eastAsia="Times New Roman" w:hAnsi="Work Sans" w:cs="Calibri"/>
                <w:b/>
                <w:bCs/>
                <w:sz w:val="20"/>
                <w:szCs w:val="20"/>
                <w:lang w:eastAsia="es-CO"/>
              </w:rPr>
              <w:t>-$23.012.891.767</w:t>
            </w:r>
          </w:p>
        </w:tc>
      </w:tr>
    </w:tbl>
    <w:p w14:paraId="165D77E2" w14:textId="77777777" w:rsidR="00B12749" w:rsidRPr="004A07B5" w:rsidRDefault="00B12749" w:rsidP="009D0FA5">
      <w:pPr>
        <w:spacing w:after="0" w:line="240" w:lineRule="auto"/>
        <w:jc w:val="both"/>
        <w:rPr>
          <w:rFonts w:ascii="Work Sans" w:hAnsi="Work Sans" w:cs="Arial"/>
          <w:sz w:val="24"/>
        </w:rPr>
      </w:pPr>
    </w:p>
    <w:p w14:paraId="5BBC908D" w14:textId="4811AE29" w:rsidR="00340C13" w:rsidRPr="004A07B5" w:rsidRDefault="005D299C" w:rsidP="000C4DCC">
      <w:pPr>
        <w:spacing w:after="0" w:line="240" w:lineRule="auto"/>
        <w:ind w:left="357"/>
        <w:jc w:val="both"/>
        <w:rPr>
          <w:rFonts w:ascii="Work Sans" w:hAnsi="Work Sans" w:cs="Arial"/>
          <w:sz w:val="24"/>
          <w:szCs w:val="24"/>
        </w:rPr>
      </w:pPr>
      <w:r w:rsidRPr="004A07B5">
        <w:rPr>
          <w:rFonts w:ascii="Work Sans" w:hAnsi="Work Sans" w:cs="Arial"/>
          <w:sz w:val="24"/>
          <w:szCs w:val="24"/>
        </w:rPr>
        <w:t xml:space="preserve">De acuerdo con lo anterior, el balance acumulado de las cuentas de subsidios del FSSRI de </w:t>
      </w:r>
      <w:r w:rsidR="00F22628" w:rsidRPr="004A07B5">
        <w:rPr>
          <w:rFonts w:ascii="Work Sans" w:hAnsi="Work Sans" w:cs="Arial"/>
          <w:sz w:val="24"/>
          <w:szCs w:val="24"/>
        </w:rPr>
        <w:t>DISPAC</w:t>
      </w:r>
      <w:r w:rsidRPr="004A07B5">
        <w:rPr>
          <w:rFonts w:ascii="Work Sans" w:hAnsi="Work Sans" w:cs="Arial"/>
          <w:sz w:val="24"/>
          <w:szCs w:val="24"/>
        </w:rPr>
        <w:t xml:space="preserve"> para el </w:t>
      </w:r>
      <w:r w:rsidR="00F22628" w:rsidRPr="004A07B5">
        <w:rPr>
          <w:rFonts w:ascii="Work Sans" w:hAnsi="Work Sans" w:cs="Arial"/>
          <w:sz w:val="24"/>
          <w:szCs w:val="24"/>
        </w:rPr>
        <w:t xml:space="preserve">tercer </w:t>
      </w:r>
      <w:r w:rsidRPr="004A07B5">
        <w:rPr>
          <w:rFonts w:ascii="Work Sans" w:hAnsi="Work Sans" w:cs="Arial"/>
          <w:sz w:val="24"/>
          <w:szCs w:val="24"/>
        </w:rPr>
        <w:t>trimestre de 202</w:t>
      </w:r>
      <w:r w:rsidR="00F22628" w:rsidRPr="004A07B5">
        <w:rPr>
          <w:rFonts w:ascii="Work Sans" w:hAnsi="Work Sans" w:cs="Arial"/>
          <w:sz w:val="24"/>
          <w:szCs w:val="24"/>
        </w:rPr>
        <w:t>5</w:t>
      </w:r>
      <w:r w:rsidRPr="004A07B5">
        <w:rPr>
          <w:rFonts w:ascii="Work Sans" w:hAnsi="Work Sans" w:cs="Arial"/>
          <w:sz w:val="24"/>
          <w:szCs w:val="24"/>
        </w:rPr>
        <w:t xml:space="preserve">, corresponde a un </w:t>
      </w:r>
      <w:r w:rsidRPr="004A07B5">
        <w:rPr>
          <w:rFonts w:ascii="Work Sans" w:hAnsi="Work Sans" w:cs="Arial"/>
          <w:sz w:val="24"/>
          <w:szCs w:val="24"/>
          <w:u w:val="single"/>
        </w:rPr>
        <w:t>déficit</w:t>
      </w:r>
      <w:r w:rsidRPr="004A07B5">
        <w:rPr>
          <w:rFonts w:ascii="Work Sans" w:hAnsi="Work Sans" w:cs="Arial"/>
          <w:sz w:val="24"/>
          <w:szCs w:val="24"/>
        </w:rPr>
        <w:t xml:space="preserve"> por valor de </w:t>
      </w:r>
      <w:r w:rsidR="004B13EC" w:rsidRPr="004A07B5">
        <w:rPr>
          <w:rFonts w:ascii="Work Sans" w:hAnsi="Work Sans" w:cs="Arial"/>
          <w:b/>
          <w:bCs/>
          <w:sz w:val="24"/>
          <w:szCs w:val="24"/>
        </w:rPr>
        <w:t xml:space="preserve">VEINTITRÉS MIL DOCE MILLONES OCHOCIENTOS NOVENTA Y UN MIL SETECIENTOS SESENTA Y SIETE PESOS </w:t>
      </w:r>
      <w:r w:rsidR="00C722FE" w:rsidRPr="004A07B5">
        <w:rPr>
          <w:rFonts w:ascii="Work Sans" w:hAnsi="Work Sans" w:cs="Arial"/>
          <w:b/>
          <w:bCs/>
          <w:sz w:val="24"/>
          <w:szCs w:val="24"/>
        </w:rPr>
        <w:t>M/CTE (</w:t>
      </w:r>
      <w:r w:rsidR="00F22628" w:rsidRPr="004A07B5">
        <w:rPr>
          <w:rFonts w:ascii="Work Sans" w:hAnsi="Work Sans" w:cs="Arial"/>
          <w:b/>
          <w:bCs/>
          <w:sz w:val="24"/>
          <w:szCs w:val="24"/>
        </w:rPr>
        <w:t>$</w:t>
      </w:r>
      <w:r w:rsidR="004B13EC" w:rsidRPr="004A07B5">
        <w:rPr>
          <w:rFonts w:ascii="Work Sans" w:hAnsi="Work Sans" w:cs="Arial"/>
          <w:b/>
          <w:bCs/>
          <w:sz w:val="24"/>
          <w:szCs w:val="24"/>
        </w:rPr>
        <w:t>23.012.891.767</w:t>
      </w:r>
      <w:r w:rsidR="00C722FE" w:rsidRPr="004A07B5">
        <w:rPr>
          <w:rFonts w:ascii="Work Sans" w:hAnsi="Work Sans" w:cs="Arial"/>
          <w:b/>
          <w:bCs/>
          <w:sz w:val="24"/>
          <w:szCs w:val="24"/>
        </w:rPr>
        <w:t>).</w:t>
      </w:r>
    </w:p>
    <w:p w14:paraId="1D536F20" w14:textId="77777777" w:rsidR="00013935" w:rsidRPr="004A07B5" w:rsidRDefault="00013935" w:rsidP="008320E1">
      <w:pPr>
        <w:spacing w:after="0" w:line="240" w:lineRule="auto"/>
        <w:jc w:val="both"/>
        <w:rPr>
          <w:rFonts w:ascii="Work Sans" w:hAnsi="Work Sans" w:cs="Arial"/>
          <w:b/>
          <w:sz w:val="24"/>
        </w:rPr>
      </w:pPr>
    </w:p>
    <w:p w14:paraId="5883B079" w14:textId="38D3EDC9" w:rsidR="008320E1" w:rsidRPr="004A07B5" w:rsidRDefault="008320E1" w:rsidP="008320E1">
      <w:pPr>
        <w:spacing w:after="0" w:line="240" w:lineRule="auto"/>
        <w:ind w:right="51"/>
        <w:contextualSpacing/>
        <w:jc w:val="both"/>
        <w:rPr>
          <w:rFonts w:ascii="Work Sans" w:hAnsi="Work Sans" w:cs="Arial"/>
          <w:sz w:val="24"/>
          <w:szCs w:val="24"/>
          <w:lang w:val="es-ES"/>
        </w:rPr>
      </w:pPr>
      <w:r w:rsidRPr="004A07B5">
        <w:rPr>
          <w:rFonts w:ascii="Work Sans" w:hAnsi="Work Sans" w:cs="Arial"/>
          <w:sz w:val="24"/>
          <w:szCs w:val="24"/>
          <w:lang w:val="es-ES"/>
        </w:rPr>
        <w:t xml:space="preserve">No obstante, </w:t>
      </w:r>
      <w:r w:rsidR="008E181C" w:rsidRPr="004A07B5">
        <w:rPr>
          <w:rFonts w:ascii="Work Sans" w:hAnsi="Work Sans" w:cs="Arial"/>
          <w:sz w:val="24"/>
          <w:szCs w:val="24"/>
          <w:lang w:val="es-ES"/>
        </w:rPr>
        <w:t>DISPAC</w:t>
      </w:r>
      <w:r w:rsidRPr="004A07B5">
        <w:rPr>
          <w:rFonts w:ascii="Work Sans" w:hAnsi="Work Sans" w:cs="Arial"/>
          <w:sz w:val="24"/>
          <w:szCs w:val="24"/>
          <w:lang w:val="es-ES"/>
        </w:rPr>
        <w:t xml:space="preserve"> podrá enviar al Ministerio de Minas y Energía la información aclaratoria, incluyendo todos los soportes necesarios, para justificar las diferencias entre los valores reportados por la empresa y los calculados por este ministerio. Se precisa que, conforme a lo establecido en el inciso 3 del literal a) del artículo 2.2.3.2.6.1.4 del Decreto 1073 de 2015, dicha información deberá remitirse en un plazo máximo de treinta (30) días calendario a partir de la recepción de la presente comunicación. En el caso de que las diferencias sean debidamente justificadas se llevará a cabo un ajuste en el saldo acumulado.</w:t>
      </w:r>
    </w:p>
    <w:p w14:paraId="4F15E7D3" w14:textId="77777777" w:rsidR="008320E1" w:rsidRPr="004A07B5" w:rsidRDefault="008320E1" w:rsidP="008320E1">
      <w:pPr>
        <w:pStyle w:val="paragraph"/>
        <w:suppressAutoHyphens/>
        <w:spacing w:before="0" w:beforeAutospacing="0" w:after="0" w:afterAutospacing="0"/>
        <w:ind w:right="30"/>
        <w:jc w:val="both"/>
        <w:textAlignment w:val="baseline"/>
        <w:rPr>
          <w:rFonts w:ascii="Segoe UI" w:hAnsi="Segoe UI" w:cs="Segoe UI"/>
          <w:sz w:val="18"/>
          <w:szCs w:val="18"/>
          <w:lang w:val="es-ES"/>
        </w:rPr>
      </w:pPr>
    </w:p>
    <w:p w14:paraId="166B69A3" w14:textId="77777777" w:rsidR="008320E1" w:rsidRPr="004A07B5" w:rsidRDefault="008320E1" w:rsidP="008320E1">
      <w:pPr>
        <w:spacing w:after="0" w:line="240" w:lineRule="auto"/>
        <w:ind w:right="51"/>
        <w:contextualSpacing/>
        <w:jc w:val="both"/>
        <w:rPr>
          <w:rFonts w:ascii="Work Sans" w:hAnsi="Work Sans" w:cs="Arial"/>
          <w:sz w:val="24"/>
          <w:szCs w:val="24"/>
          <w:lang w:val="es-ES"/>
        </w:rPr>
      </w:pPr>
      <w:r w:rsidRPr="004A07B5">
        <w:rPr>
          <w:rFonts w:ascii="Work Sans" w:hAnsi="Work Sans" w:cs="Arial"/>
          <w:sz w:val="24"/>
          <w:szCs w:val="24"/>
          <w:lang w:val="es-ES"/>
        </w:rPr>
        <w:t>Si transcurrido el plazo mencionado no se reciben las aclaraciones que justifiquen las diferencias, o la justificación enviada no es suficiente, este ministerio procederá a expedir la validación final del trimestre en mención con los valores calculados y presentados en esta validación inicial.</w:t>
      </w:r>
    </w:p>
    <w:p w14:paraId="31C05FD7" w14:textId="77777777" w:rsidR="008320E1" w:rsidRPr="004A07B5" w:rsidRDefault="008320E1" w:rsidP="008320E1">
      <w:pPr>
        <w:pStyle w:val="paragraph"/>
        <w:suppressAutoHyphens/>
        <w:spacing w:before="0" w:beforeAutospacing="0" w:after="0" w:afterAutospacing="0"/>
        <w:ind w:right="30"/>
        <w:jc w:val="both"/>
        <w:textAlignment w:val="baseline"/>
        <w:rPr>
          <w:rFonts w:ascii="Segoe UI" w:hAnsi="Segoe UI" w:cs="Segoe UI"/>
          <w:sz w:val="18"/>
          <w:szCs w:val="18"/>
          <w:lang w:val="es-ES"/>
        </w:rPr>
      </w:pPr>
    </w:p>
    <w:p w14:paraId="3C299BD7" w14:textId="77777777" w:rsidR="008320E1" w:rsidRPr="004A07B5" w:rsidRDefault="008320E1" w:rsidP="008320E1">
      <w:pPr>
        <w:spacing w:after="0" w:line="240" w:lineRule="auto"/>
        <w:ind w:right="51"/>
        <w:contextualSpacing/>
        <w:jc w:val="both"/>
        <w:rPr>
          <w:rFonts w:ascii="Work Sans" w:hAnsi="Work Sans" w:cs="Arial"/>
          <w:sz w:val="24"/>
          <w:szCs w:val="24"/>
          <w:lang w:val="es-ES"/>
        </w:rPr>
      </w:pPr>
      <w:r w:rsidRPr="004A07B5">
        <w:rPr>
          <w:rFonts w:ascii="Work Sans" w:hAnsi="Work Sans" w:cs="Arial"/>
          <w:sz w:val="24"/>
          <w:szCs w:val="24"/>
          <w:lang w:val="es-ES"/>
        </w:rPr>
        <w:t>Por otra parte, se recuerda la obligación de realizar giros oportunos por parte de los agentes retenedores de contribuciones, según lo establecido en el literal b) del artículo 2.2.3.2.6.1.4 del Decreto 1073 de 2015, asimismo, se realizará el cobro de los rendimientos financieros e intereses moratorios a que haya lugar conforme lo establece el parágrafo 4 del literal b) del precitado artículo. La omisión de cumplir la obligación puede conllevar implicaciones legales, específicamente en relación con el tipo penal del artículo 402 de la Ley 599 de 2000.</w:t>
      </w:r>
    </w:p>
    <w:p w14:paraId="234C4DB1" w14:textId="77777777" w:rsidR="008320E1" w:rsidRPr="004A07B5" w:rsidRDefault="008320E1" w:rsidP="008320E1">
      <w:pPr>
        <w:spacing w:after="0" w:line="240" w:lineRule="auto"/>
        <w:ind w:right="51"/>
        <w:contextualSpacing/>
        <w:jc w:val="both"/>
        <w:rPr>
          <w:rFonts w:ascii="Work Sans" w:hAnsi="Work Sans" w:cs="Arial"/>
          <w:sz w:val="24"/>
          <w:szCs w:val="24"/>
          <w:lang w:val="es-ES"/>
        </w:rPr>
      </w:pPr>
    </w:p>
    <w:p w14:paraId="414D36D3" w14:textId="77777777" w:rsidR="008320E1" w:rsidRPr="004A07B5" w:rsidRDefault="008320E1" w:rsidP="008320E1">
      <w:pPr>
        <w:spacing w:after="0" w:line="240" w:lineRule="auto"/>
        <w:ind w:right="51"/>
        <w:contextualSpacing/>
        <w:jc w:val="both"/>
        <w:rPr>
          <w:rFonts w:ascii="Work Sans" w:hAnsi="Work Sans" w:cs="Arial"/>
          <w:sz w:val="24"/>
          <w:szCs w:val="24"/>
        </w:rPr>
      </w:pPr>
      <w:r w:rsidRPr="004A07B5">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ministerio. </w:t>
      </w:r>
    </w:p>
    <w:p w14:paraId="3469EC96" w14:textId="77777777" w:rsidR="008320E1" w:rsidRPr="004A07B5" w:rsidRDefault="008320E1" w:rsidP="008320E1">
      <w:pPr>
        <w:spacing w:after="0" w:line="240" w:lineRule="auto"/>
        <w:jc w:val="both"/>
        <w:rPr>
          <w:rFonts w:ascii="Work Sans" w:hAnsi="Work Sans" w:cs="Arial"/>
          <w:b/>
          <w:sz w:val="24"/>
        </w:rPr>
      </w:pPr>
    </w:p>
    <w:p w14:paraId="3E65F103" w14:textId="65CD0733" w:rsidR="00453FDC" w:rsidRPr="004A07B5" w:rsidRDefault="00484A5A" w:rsidP="00DB3084">
      <w:pPr>
        <w:spacing w:after="0" w:line="240" w:lineRule="auto"/>
        <w:ind w:right="51"/>
        <w:contextualSpacing/>
        <w:jc w:val="both"/>
        <w:rPr>
          <w:rFonts w:ascii="Work Sans" w:hAnsi="Work Sans" w:cs="Arial"/>
          <w:sz w:val="24"/>
        </w:rPr>
      </w:pPr>
      <w:r w:rsidRPr="004A07B5">
        <w:rPr>
          <w:rFonts w:ascii="Work Sans" w:hAnsi="Work Sans" w:cs="Arial"/>
          <w:sz w:val="24"/>
        </w:rPr>
        <w:t>Cordialmente,</w:t>
      </w:r>
    </w:p>
    <w:p w14:paraId="12C4A2D1" w14:textId="77777777" w:rsidR="00F05C0D" w:rsidRPr="004A07B5" w:rsidRDefault="00F05C0D" w:rsidP="00DB3084">
      <w:pPr>
        <w:spacing w:after="0" w:line="240" w:lineRule="auto"/>
        <w:ind w:right="51"/>
        <w:contextualSpacing/>
        <w:jc w:val="both"/>
        <w:rPr>
          <w:rFonts w:ascii="Work Sans" w:hAnsi="Work Sans" w:cs="Arial"/>
          <w:sz w:val="24"/>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4A07B5" w14:paraId="781C9F6C" w14:textId="77777777">
        <w:tc>
          <w:tcPr>
            <w:tcW w:w="8789" w:type="dxa"/>
            <w:gridSpan w:val="2"/>
          </w:tcPr>
          <w:p w14:paraId="5145A6CB" w14:textId="77777777" w:rsidR="00DE1913" w:rsidRPr="004A07B5" w:rsidRDefault="003B2B73" w:rsidP="00DB3084">
            <w:pPr>
              <w:widowControl w:val="0"/>
              <w:spacing w:after="0"/>
              <w:rPr>
                <w:rFonts w:ascii="Work Sans" w:hAnsi="Work Sans"/>
                <w:sz w:val="24"/>
                <w:szCs w:val="24"/>
              </w:rPr>
            </w:pPr>
            <w:proofErr w:type="spellStart"/>
            <w:r w:rsidRPr="004A07B5">
              <w:rPr>
                <w:rFonts w:ascii="Work Sans" w:hAnsi="Work Sans" w:cs="Arial"/>
                <w:sz w:val="24"/>
                <w:szCs w:val="24"/>
              </w:rPr>
              <w:t>Tabla_Firmantes</w:t>
            </w:r>
            <w:proofErr w:type="spellEnd"/>
          </w:p>
        </w:tc>
      </w:tr>
      <w:tr w:rsidR="00DE1913" w:rsidRPr="004A07B5" w14:paraId="37C4CDA5" w14:textId="77777777">
        <w:tc>
          <w:tcPr>
            <w:tcW w:w="4380" w:type="dxa"/>
          </w:tcPr>
          <w:p w14:paraId="7D1CDEBA" w14:textId="77777777" w:rsidR="00DE1913" w:rsidRPr="004A07B5" w:rsidRDefault="00DE1913" w:rsidP="00DB3084">
            <w:pPr>
              <w:widowControl w:val="0"/>
              <w:spacing w:after="0"/>
              <w:rPr>
                <w:rFonts w:ascii="Work Sans ExtraLight" w:hAnsi="Work Sans ExtraLight"/>
              </w:rPr>
            </w:pPr>
          </w:p>
        </w:tc>
        <w:tc>
          <w:tcPr>
            <w:tcW w:w="4409" w:type="dxa"/>
          </w:tcPr>
          <w:p w14:paraId="5799865F" w14:textId="77777777" w:rsidR="00DE1913" w:rsidRPr="004A07B5" w:rsidRDefault="00DE1913" w:rsidP="00DB3084">
            <w:pPr>
              <w:widowControl w:val="0"/>
              <w:spacing w:after="0"/>
              <w:rPr>
                <w:rFonts w:ascii="Work Sans ExtraLight" w:hAnsi="Work Sans ExtraLight"/>
              </w:rPr>
            </w:pPr>
          </w:p>
        </w:tc>
      </w:tr>
      <w:tr w:rsidR="00DE1913" w:rsidRPr="004A07B5" w14:paraId="4D903A80" w14:textId="77777777">
        <w:tc>
          <w:tcPr>
            <w:tcW w:w="4380" w:type="dxa"/>
          </w:tcPr>
          <w:p w14:paraId="1411F255" w14:textId="77777777" w:rsidR="00DE1913" w:rsidRPr="004A07B5" w:rsidRDefault="00DE1913" w:rsidP="00DB3084">
            <w:pPr>
              <w:widowControl w:val="0"/>
              <w:spacing w:after="0"/>
              <w:rPr>
                <w:rFonts w:ascii="Work Sans ExtraLight" w:hAnsi="Work Sans ExtraLight"/>
              </w:rPr>
            </w:pPr>
          </w:p>
        </w:tc>
        <w:tc>
          <w:tcPr>
            <w:tcW w:w="4409" w:type="dxa"/>
          </w:tcPr>
          <w:p w14:paraId="0F8A73FC" w14:textId="77777777" w:rsidR="00DE1913" w:rsidRPr="004A07B5" w:rsidRDefault="00DE1913" w:rsidP="00DB3084">
            <w:pPr>
              <w:widowControl w:val="0"/>
              <w:spacing w:after="0"/>
              <w:rPr>
                <w:rFonts w:ascii="Work Sans ExtraLight" w:hAnsi="Work Sans ExtraLight"/>
              </w:rPr>
            </w:pPr>
          </w:p>
        </w:tc>
      </w:tr>
    </w:tbl>
    <w:p w14:paraId="312123EE" w14:textId="77777777" w:rsidR="00DE1913" w:rsidRPr="004A07B5" w:rsidRDefault="003B2B73" w:rsidP="00DB3084">
      <w:pPr>
        <w:spacing w:after="0"/>
        <w:rPr>
          <w:rFonts w:ascii="Work Sans" w:hAnsi="Work Sans"/>
          <w:sz w:val="16"/>
          <w:szCs w:val="16"/>
        </w:rPr>
      </w:pPr>
      <w:proofErr w:type="spellStart"/>
      <w:r w:rsidRPr="004A07B5">
        <w:rPr>
          <w:rFonts w:ascii="Work Sans" w:hAnsi="Work Sans"/>
          <w:sz w:val="16"/>
          <w:szCs w:val="16"/>
        </w:rPr>
        <w:t>ley_texto</w:t>
      </w:r>
      <w:proofErr w:type="spellEnd"/>
    </w:p>
    <w:p w14:paraId="5F6C3CB9" w14:textId="77777777" w:rsidR="00DE1913" w:rsidRPr="004A07B5" w:rsidRDefault="003B2B73" w:rsidP="00DB3084">
      <w:pPr>
        <w:spacing w:after="0"/>
        <w:rPr>
          <w:rFonts w:ascii="Work Sans" w:hAnsi="Work Sans"/>
          <w:sz w:val="16"/>
          <w:szCs w:val="16"/>
        </w:rPr>
      </w:pPr>
      <w:proofErr w:type="spellStart"/>
      <w:r w:rsidRPr="004A07B5">
        <w:rPr>
          <w:rFonts w:ascii="Work Sans" w:hAnsi="Work Sans"/>
          <w:sz w:val="16"/>
          <w:szCs w:val="16"/>
        </w:rPr>
        <w:t>copias_r</w:t>
      </w:r>
      <w:proofErr w:type="spellEnd"/>
      <w:r w:rsidRPr="004A07B5">
        <w:rPr>
          <w:rFonts w:ascii="Work Sans" w:hAnsi="Work Sans"/>
          <w:sz w:val="16"/>
          <w:szCs w:val="16"/>
        </w:rPr>
        <w:t xml:space="preserve"> </w:t>
      </w:r>
    </w:p>
    <w:p w14:paraId="56626830" w14:textId="77777777" w:rsidR="00DE1913" w:rsidRPr="004A07B5" w:rsidRDefault="003B2B73" w:rsidP="00DB3084">
      <w:pPr>
        <w:spacing w:after="0"/>
        <w:rPr>
          <w:rFonts w:ascii="Work Sans" w:hAnsi="Work Sans"/>
          <w:sz w:val="16"/>
          <w:szCs w:val="16"/>
        </w:rPr>
      </w:pPr>
      <w:proofErr w:type="spellStart"/>
      <w:r w:rsidRPr="004A07B5">
        <w:rPr>
          <w:rFonts w:ascii="Work Sans" w:eastAsia="Times New Roman" w:hAnsi="Work Sans" w:cs="Times New Roman"/>
          <w:spacing w:val="-3"/>
          <w:sz w:val="16"/>
          <w:szCs w:val="16"/>
          <w:lang w:val="es-ES_tradnl" w:eastAsia="es-ES"/>
        </w:rPr>
        <w:t>rad_padre</w:t>
      </w:r>
      <w:proofErr w:type="spellEnd"/>
    </w:p>
    <w:p w14:paraId="1843D142" w14:textId="77777777" w:rsidR="00DE1913" w:rsidRPr="004A07B5" w:rsidRDefault="003B2B73" w:rsidP="00DB3084">
      <w:pPr>
        <w:spacing w:after="0"/>
        <w:rPr>
          <w:rFonts w:ascii="Work Sans" w:hAnsi="Work Sans"/>
          <w:sz w:val="16"/>
          <w:szCs w:val="16"/>
        </w:rPr>
      </w:pPr>
      <w:proofErr w:type="spellStart"/>
      <w:r w:rsidRPr="004A07B5">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DB3084">
      <w:pPr>
        <w:spacing w:after="0"/>
      </w:pPr>
      <w:r w:rsidRPr="004A07B5">
        <w:rPr>
          <w:rFonts w:ascii="Work Sans" w:hAnsi="Work Sans"/>
          <w:sz w:val="16"/>
          <w:szCs w:val="16"/>
        </w:rPr>
        <w:t xml:space="preserve">Elaboró: </w:t>
      </w:r>
      <w:proofErr w:type="spellStart"/>
      <w:r w:rsidRPr="004A07B5">
        <w:rPr>
          <w:rFonts w:ascii="Work Sans" w:hAnsi="Work Sans"/>
          <w:sz w:val="16"/>
          <w:szCs w:val="16"/>
        </w:rPr>
        <w:t>res_proyecto</w:t>
      </w:r>
      <w:proofErr w:type="spellEnd"/>
      <w:r w:rsidRPr="004A07B5">
        <w:rPr>
          <w:rFonts w:ascii="Work Sans" w:hAnsi="Work Sans"/>
          <w:sz w:val="16"/>
          <w:szCs w:val="16"/>
          <w:lang w:val="es-ES"/>
        </w:rPr>
        <w:br/>
      </w:r>
      <w:r w:rsidRPr="004A07B5">
        <w:rPr>
          <w:rFonts w:ascii="Work Sans" w:hAnsi="Work Sans"/>
          <w:sz w:val="16"/>
          <w:szCs w:val="16"/>
        </w:rPr>
        <w:t xml:space="preserve">Revisó: </w:t>
      </w:r>
      <w:proofErr w:type="spellStart"/>
      <w:r w:rsidRPr="004A07B5">
        <w:rPr>
          <w:rFonts w:ascii="Work Sans" w:hAnsi="Work Sans"/>
          <w:sz w:val="16"/>
          <w:szCs w:val="16"/>
        </w:rPr>
        <w:t>res_reviso</w:t>
      </w:r>
      <w:proofErr w:type="spellEnd"/>
      <w:r w:rsidRPr="004A07B5">
        <w:rPr>
          <w:rFonts w:ascii="Work Sans" w:hAnsi="Work Sans"/>
          <w:sz w:val="16"/>
          <w:szCs w:val="16"/>
        </w:rPr>
        <w:br/>
        <w:t xml:space="preserve">Aprobó: </w:t>
      </w:r>
      <w:proofErr w:type="spellStart"/>
      <w:r w:rsidRPr="004A07B5">
        <w:rPr>
          <w:rFonts w:ascii="Work Sans" w:hAnsi="Work Sans"/>
          <w:sz w:val="16"/>
          <w:szCs w:val="16"/>
        </w:rPr>
        <w:t>res_aprobacion</w:t>
      </w:r>
      <w:proofErr w:type="spellEnd"/>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CDCD7" w14:textId="77777777" w:rsidR="000708DB" w:rsidRDefault="000708DB">
      <w:pPr>
        <w:spacing w:after="0" w:line="240" w:lineRule="auto"/>
      </w:pPr>
      <w:r>
        <w:separator/>
      </w:r>
    </w:p>
  </w:endnote>
  <w:endnote w:type="continuationSeparator" w:id="0">
    <w:p w14:paraId="3447579F" w14:textId="77777777" w:rsidR="000708DB" w:rsidRDefault="000708DB">
      <w:pPr>
        <w:spacing w:after="0" w:line="240" w:lineRule="auto"/>
      </w:pPr>
      <w:r>
        <w:continuationSeparator/>
      </w:r>
    </w:p>
  </w:endnote>
  <w:endnote w:type="continuationNotice" w:id="1">
    <w:p w14:paraId="05B717E9" w14:textId="77777777" w:rsidR="000708DB" w:rsidRDefault="000708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7C454B" w:rsidRDefault="007C454B">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C588D" w14:textId="77777777" w:rsidR="000708DB" w:rsidRDefault="000708DB">
      <w:pPr>
        <w:spacing w:after="0" w:line="240" w:lineRule="auto"/>
      </w:pPr>
      <w:r>
        <w:separator/>
      </w:r>
    </w:p>
  </w:footnote>
  <w:footnote w:type="continuationSeparator" w:id="0">
    <w:p w14:paraId="29E8CF69" w14:textId="77777777" w:rsidR="000708DB" w:rsidRDefault="000708DB">
      <w:pPr>
        <w:spacing w:after="0" w:line="240" w:lineRule="auto"/>
      </w:pPr>
      <w:r>
        <w:continuationSeparator/>
      </w:r>
    </w:p>
  </w:footnote>
  <w:footnote w:type="continuationNotice" w:id="1">
    <w:p w14:paraId="6BA984B8" w14:textId="77777777" w:rsidR="000708DB" w:rsidRDefault="000708DB">
      <w:pPr>
        <w:spacing w:after="0" w:line="240" w:lineRule="auto"/>
      </w:pPr>
    </w:p>
  </w:footnote>
  <w:footnote w:id="2">
    <w:p w14:paraId="17AD8A89" w14:textId="77777777" w:rsidR="00856F90" w:rsidRDefault="00856F90" w:rsidP="00856F90">
      <w:pPr>
        <w:pStyle w:val="Textonotapie"/>
      </w:pPr>
      <w:r>
        <w:rPr>
          <w:rStyle w:val="Refdenotaalpie"/>
        </w:rPr>
        <w:footnoteRef/>
      </w:r>
      <w:r>
        <w:t xml:space="preserve"> </w:t>
      </w:r>
      <w:r w:rsidRPr="00340574">
        <w:rPr>
          <w:rFonts w:ascii="Work Sans" w:hAnsi="Work Sans"/>
          <w:sz w:val="16"/>
          <w:szCs w:val="16"/>
        </w:rPr>
        <w:t xml:space="preserve">El detalle de las diferencias se presenta en </w:t>
      </w:r>
      <w:r>
        <w:rPr>
          <w:rFonts w:ascii="Work Sans" w:hAnsi="Work Sans"/>
          <w:sz w:val="16"/>
          <w:szCs w:val="16"/>
        </w:rPr>
        <w:t xml:space="preserve">los </w:t>
      </w:r>
      <w:r w:rsidRPr="0008760B">
        <w:rPr>
          <w:rFonts w:ascii="Work Sans" w:hAnsi="Work Sans"/>
          <w:sz w:val="16"/>
          <w:szCs w:val="16"/>
        </w:rPr>
        <w:t>anexos 1 y 2.</w:t>
      </w:r>
    </w:p>
  </w:footnote>
  <w:footnote w:id="3">
    <w:p w14:paraId="6B4D6CFB" w14:textId="26FF01C2" w:rsidR="004B13EC" w:rsidRPr="00F002DA" w:rsidRDefault="004B13EC" w:rsidP="004B13EC">
      <w:pPr>
        <w:pStyle w:val="Textonotapie"/>
        <w:jc w:val="both"/>
      </w:pPr>
      <w:r>
        <w:rPr>
          <w:rStyle w:val="Refdenotaalpie"/>
        </w:rPr>
        <w:footnoteRef/>
      </w:r>
      <w:r>
        <w:t xml:space="preserve"> </w:t>
      </w:r>
      <w:r w:rsidRPr="003671F4">
        <w:rPr>
          <w:rFonts w:ascii="Work Sans" w:hAnsi="Work Sans" w:cs="Arial"/>
          <w:sz w:val="16"/>
          <w:szCs w:val="16"/>
          <w:lang w:val="es-ES"/>
        </w:rPr>
        <w:t>Se precisa que la empresa no atiende usuarios en mercados donde no es incumbente, razón por la que este valor es indicado como 0$.</w:t>
      </w:r>
    </w:p>
  </w:footnote>
  <w:footnote w:id="4">
    <w:p w14:paraId="212143CC" w14:textId="425E9B13" w:rsidR="004B13EC" w:rsidRDefault="004B13EC" w:rsidP="004B13EC">
      <w:pPr>
        <w:pStyle w:val="Textonotapie"/>
        <w:jc w:val="both"/>
      </w:pPr>
      <w:r w:rsidRPr="00170DB3">
        <w:rPr>
          <w:rStyle w:val="Refdenotaalpie"/>
          <w:rFonts w:ascii="Work Sans" w:hAnsi="Work Sans"/>
        </w:rPr>
        <w:footnoteRef/>
      </w:r>
      <w:r w:rsidRPr="00170DB3">
        <w:t xml:space="preserve"> </w:t>
      </w:r>
      <w:r w:rsidRPr="00170DB3">
        <w:rPr>
          <w:rFonts w:ascii="Work Sans" w:hAnsi="Work Sans" w:cs="Arial"/>
          <w:sz w:val="16"/>
          <w:szCs w:val="16"/>
          <w:lang w:val="es-ES"/>
        </w:rPr>
        <w:t xml:space="preserve">Valor tomado del oficio de validación </w:t>
      </w:r>
      <w:r>
        <w:rPr>
          <w:rFonts w:ascii="Work Sans" w:hAnsi="Work Sans" w:cs="Arial"/>
          <w:sz w:val="16"/>
          <w:szCs w:val="16"/>
          <w:lang w:val="es-ES"/>
        </w:rPr>
        <w:t>inicial</w:t>
      </w:r>
      <w:r w:rsidRPr="00170DB3">
        <w:rPr>
          <w:rFonts w:ascii="Work Sans" w:hAnsi="Work Sans" w:cs="Arial"/>
          <w:sz w:val="16"/>
          <w:szCs w:val="16"/>
          <w:lang w:val="es-ES"/>
        </w:rPr>
        <w:t xml:space="preserve"> del </w:t>
      </w:r>
      <w:r>
        <w:rPr>
          <w:rFonts w:ascii="Work Sans" w:hAnsi="Work Sans" w:cs="Arial"/>
          <w:sz w:val="16"/>
          <w:szCs w:val="16"/>
        </w:rPr>
        <w:t xml:space="preserve">segundo </w:t>
      </w:r>
      <w:r w:rsidRPr="00170DB3">
        <w:rPr>
          <w:rFonts w:ascii="Work Sans" w:hAnsi="Work Sans" w:cs="Arial"/>
          <w:sz w:val="16"/>
          <w:szCs w:val="16"/>
        </w:rPr>
        <w:t>trimestre de 202</w:t>
      </w:r>
      <w:r>
        <w:rPr>
          <w:rFonts w:ascii="Work Sans" w:hAnsi="Work Sans" w:cs="Arial"/>
          <w:sz w:val="16"/>
          <w:szCs w:val="16"/>
        </w:rPr>
        <w:t xml:space="preserve">5 </w:t>
      </w:r>
      <w:r w:rsidRPr="00170DB3">
        <w:rPr>
          <w:rFonts w:ascii="Work Sans" w:hAnsi="Work Sans" w:cs="Arial"/>
          <w:sz w:val="16"/>
          <w:szCs w:val="16"/>
          <w:lang w:val="es-ES"/>
        </w:rPr>
        <w:t xml:space="preserve">identificado con radicado </w:t>
      </w:r>
      <w:r w:rsidRPr="00833F6D">
        <w:rPr>
          <w:rFonts w:ascii="Work Sans" w:hAnsi="Work Sans" w:cs="Arial"/>
          <w:sz w:val="16"/>
          <w:szCs w:val="16"/>
          <w:lang w:val="es-ES"/>
        </w:rPr>
        <w:t>2-2025-</w:t>
      </w:r>
      <w:r>
        <w:rPr>
          <w:rFonts w:ascii="Work Sans" w:hAnsi="Work Sans" w:cs="Arial"/>
          <w:sz w:val="16"/>
          <w:szCs w:val="16"/>
          <w:lang w:val="es-ES"/>
        </w:rPr>
        <w:t xml:space="preserve">061524 </w:t>
      </w:r>
      <w:r w:rsidRPr="00170DB3">
        <w:rPr>
          <w:rFonts w:ascii="Work Sans" w:hAnsi="Work Sans" w:cs="Arial"/>
          <w:sz w:val="16"/>
          <w:szCs w:val="16"/>
          <w:lang w:val="es-ES"/>
        </w:rPr>
        <w:t xml:space="preserve">del </w:t>
      </w:r>
      <w:r>
        <w:rPr>
          <w:rFonts w:ascii="Work Sans" w:hAnsi="Work Sans" w:cs="Arial"/>
          <w:sz w:val="16"/>
          <w:szCs w:val="16"/>
          <w:lang w:val="es-ES"/>
        </w:rPr>
        <w:t xml:space="preserve">20 </w:t>
      </w:r>
      <w:r w:rsidRPr="00170DB3">
        <w:rPr>
          <w:rFonts w:ascii="Work Sans" w:hAnsi="Work Sans" w:cs="Arial"/>
          <w:sz w:val="16"/>
          <w:szCs w:val="16"/>
          <w:lang w:val="es-ES"/>
        </w:rPr>
        <w:t xml:space="preserve">de </w:t>
      </w:r>
      <w:r>
        <w:rPr>
          <w:rFonts w:ascii="Work Sans" w:hAnsi="Work Sans" w:cs="Arial"/>
          <w:sz w:val="16"/>
          <w:szCs w:val="16"/>
          <w:lang w:val="es-ES"/>
        </w:rPr>
        <w:t xml:space="preserve">diciembre </w:t>
      </w:r>
      <w:r w:rsidRPr="00170DB3">
        <w:rPr>
          <w:rFonts w:ascii="Work Sans" w:hAnsi="Work Sans" w:cs="Arial"/>
          <w:sz w:val="16"/>
          <w:szCs w:val="16"/>
          <w:lang w:val="es-ES"/>
        </w:rPr>
        <w:t>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7C454B" w:rsidRDefault="007C454B"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7C454B" w:rsidRDefault="007C454B" w:rsidP="005225C6">
        <w:pPr>
          <w:pStyle w:val="Encabezado"/>
          <w:jc w:val="right"/>
          <w:rPr>
            <w:noProof/>
          </w:rPr>
        </w:pPr>
        <w:r>
          <w:rPr>
            <w:noProof/>
          </w:rPr>
          <w:t xml:space="preserve">   </w:t>
        </w:r>
      </w:p>
      <w:p w14:paraId="4D7720E1" w14:textId="77777777" w:rsidR="007C454B" w:rsidRDefault="007C454B" w:rsidP="005225C6">
        <w:pPr>
          <w:pStyle w:val="Encabezado"/>
          <w:jc w:val="right"/>
          <w:rPr>
            <w:noProof/>
          </w:rPr>
        </w:pPr>
      </w:p>
      <w:p w14:paraId="64ACE5FF" w14:textId="54B6DE13" w:rsidR="007C454B" w:rsidRDefault="007C454B" w:rsidP="005225C6">
        <w:pPr>
          <w:pStyle w:val="Encabezado"/>
          <w:jc w:val="right"/>
          <w:rPr>
            <w:noProof/>
          </w:rPr>
        </w:pPr>
        <w:r>
          <w:rPr>
            <w:noProof/>
          </w:rPr>
          <w:tab/>
        </w:r>
      </w:p>
      <w:p w14:paraId="0EA61A8D" w14:textId="77777777" w:rsidR="007C454B" w:rsidRDefault="007C454B">
        <w:pPr>
          <w:pStyle w:val="Encabezado"/>
          <w:jc w:val="right"/>
          <w:rPr>
            <w:rFonts w:ascii="Work Sans" w:eastAsia="Arial Unicode MS" w:hAnsi="Work Sans" w:cs="Arial"/>
            <w:bCs/>
            <w:sz w:val="18"/>
            <w:szCs w:val="36"/>
            <w:lang w:val="es-ES"/>
          </w:rPr>
        </w:pPr>
      </w:p>
      <w:p w14:paraId="2F5A2795" w14:textId="69E4EEB2" w:rsidR="007C454B" w:rsidRDefault="007C454B">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7C454B" w:rsidRDefault="007C454B">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7C454B" w:rsidRDefault="007C454B">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7C454B" w:rsidRDefault="007C454B">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338F"/>
    <w:multiLevelType w:val="hybridMultilevel"/>
    <w:tmpl w:val="74EE58B6"/>
    <w:lvl w:ilvl="0" w:tplc="9E64F5E8">
      <w:start w:val="1"/>
      <w:numFmt w:val="decimal"/>
      <w:lvlText w:val="%1."/>
      <w:lvlJc w:val="left"/>
      <w:pPr>
        <w:ind w:left="1020" w:hanging="360"/>
      </w:pPr>
    </w:lvl>
    <w:lvl w:ilvl="1" w:tplc="6B90D402">
      <w:start w:val="1"/>
      <w:numFmt w:val="decimal"/>
      <w:lvlText w:val="%2."/>
      <w:lvlJc w:val="left"/>
      <w:pPr>
        <w:ind w:left="1020" w:hanging="360"/>
      </w:pPr>
    </w:lvl>
    <w:lvl w:ilvl="2" w:tplc="0A46A480">
      <w:start w:val="1"/>
      <w:numFmt w:val="decimal"/>
      <w:lvlText w:val="%3."/>
      <w:lvlJc w:val="left"/>
      <w:pPr>
        <w:ind w:left="1020" w:hanging="360"/>
      </w:pPr>
    </w:lvl>
    <w:lvl w:ilvl="3" w:tplc="4C3CFF84">
      <w:start w:val="1"/>
      <w:numFmt w:val="decimal"/>
      <w:lvlText w:val="%4."/>
      <w:lvlJc w:val="left"/>
      <w:pPr>
        <w:ind w:left="1020" w:hanging="360"/>
      </w:pPr>
    </w:lvl>
    <w:lvl w:ilvl="4" w:tplc="1E9E0A76">
      <w:start w:val="1"/>
      <w:numFmt w:val="decimal"/>
      <w:lvlText w:val="%5."/>
      <w:lvlJc w:val="left"/>
      <w:pPr>
        <w:ind w:left="1020" w:hanging="360"/>
      </w:pPr>
    </w:lvl>
    <w:lvl w:ilvl="5" w:tplc="B37C422E">
      <w:start w:val="1"/>
      <w:numFmt w:val="decimal"/>
      <w:lvlText w:val="%6."/>
      <w:lvlJc w:val="left"/>
      <w:pPr>
        <w:ind w:left="1020" w:hanging="360"/>
      </w:pPr>
    </w:lvl>
    <w:lvl w:ilvl="6" w:tplc="3AE484D6">
      <w:start w:val="1"/>
      <w:numFmt w:val="decimal"/>
      <w:lvlText w:val="%7."/>
      <w:lvlJc w:val="left"/>
      <w:pPr>
        <w:ind w:left="1020" w:hanging="360"/>
      </w:pPr>
    </w:lvl>
    <w:lvl w:ilvl="7" w:tplc="68A274D2">
      <w:start w:val="1"/>
      <w:numFmt w:val="decimal"/>
      <w:lvlText w:val="%8."/>
      <w:lvlJc w:val="left"/>
      <w:pPr>
        <w:ind w:left="1020" w:hanging="360"/>
      </w:pPr>
    </w:lvl>
    <w:lvl w:ilvl="8" w:tplc="21669BC6">
      <w:start w:val="1"/>
      <w:numFmt w:val="decimal"/>
      <w:lvlText w:val="%9."/>
      <w:lvlJc w:val="left"/>
      <w:pPr>
        <w:ind w:left="1020" w:hanging="360"/>
      </w:pPr>
    </w:lvl>
  </w:abstractNum>
  <w:abstractNum w:abstractNumId="1" w15:restartNumberingAfterBreak="0">
    <w:nsid w:val="138173DD"/>
    <w:multiLevelType w:val="hybridMultilevel"/>
    <w:tmpl w:val="5008CB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AE33E7"/>
    <w:multiLevelType w:val="hybridMultilevel"/>
    <w:tmpl w:val="049401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4" w15:restartNumberingAfterBreak="0">
    <w:nsid w:val="33D93F40"/>
    <w:multiLevelType w:val="hybridMultilevel"/>
    <w:tmpl w:val="7828FB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9C1628F"/>
    <w:multiLevelType w:val="hybridMultilevel"/>
    <w:tmpl w:val="0B08B658"/>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AA75F41"/>
    <w:multiLevelType w:val="hybridMultilevel"/>
    <w:tmpl w:val="3A10E3E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6B84D53"/>
    <w:multiLevelType w:val="hybridMultilevel"/>
    <w:tmpl w:val="5008CB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9260455"/>
    <w:multiLevelType w:val="hybridMultilevel"/>
    <w:tmpl w:val="3C3650A0"/>
    <w:lvl w:ilvl="0" w:tplc="71868D2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D434FB"/>
    <w:multiLevelType w:val="hybridMultilevel"/>
    <w:tmpl w:val="58F2D7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D754034"/>
    <w:multiLevelType w:val="hybridMultilevel"/>
    <w:tmpl w:val="5008CB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D9764C1"/>
    <w:multiLevelType w:val="hybridMultilevel"/>
    <w:tmpl w:val="58F2D72A"/>
    <w:lvl w:ilvl="0" w:tplc="5CACC954">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4E53074B"/>
    <w:multiLevelType w:val="hybridMultilevel"/>
    <w:tmpl w:val="1CB00D84"/>
    <w:lvl w:ilvl="0" w:tplc="D2D4B93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FE03D4"/>
    <w:multiLevelType w:val="hybridMultilevel"/>
    <w:tmpl w:val="65BE85EC"/>
    <w:lvl w:ilvl="0" w:tplc="DB76D8A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1D46CF3"/>
    <w:multiLevelType w:val="hybridMultilevel"/>
    <w:tmpl w:val="A0381D26"/>
    <w:lvl w:ilvl="0" w:tplc="5384754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54BA1C6B"/>
    <w:multiLevelType w:val="hybridMultilevel"/>
    <w:tmpl w:val="5008CB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5461811"/>
    <w:multiLevelType w:val="hybridMultilevel"/>
    <w:tmpl w:val="5008CB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8D426B"/>
    <w:multiLevelType w:val="hybridMultilevel"/>
    <w:tmpl w:val="A9E68C38"/>
    <w:lvl w:ilvl="0" w:tplc="E14E30F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DC3567E"/>
    <w:multiLevelType w:val="hybridMultilevel"/>
    <w:tmpl w:val="6090E380"/>
    <w:lvl w:ilvl="0" w:tplc="FEE6784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AA178A1"/>
    <w:multiLevelType w:val="hybridMultilevel"/>
    <w:tmpl w:val="6A6C231C"/>
    <w:lvl w:ilvl="0" w:tplc="C9AC7FD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1" w15:restartNumberingAfterBreak="0">
    <w:nsid w:val="6CF655AC"/>
    <w:multiLevelType w:val="hybridMultilevel"/>
    <w:tmpl w:val="AFEEB232"/>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DF9424A"/>
    <w:multiLevelType w:val="hybridMultilevel"/>
    <w:tmpl w:val="5008CB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FA14E30"/>
    <w:multiLevelType w:val="hybridMultilevel"/>
    <w:tmpl w:val="5008CB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20141098">
    <w:abstractNumId w:val="5"/>
  </w:num>
  <w:num w:numId="2" w16cid:durableId="2089184034">
    <w:abstractNumId w:val="4"/>
  </w:num>
  <w:num w:numId="3" w16cid:durableId="332030136">
    <w:abstractNumId w:val="21"/>
  </w:num>
  <w:num w:numId="4" w16cid:durableId="585189069">
    <w:abstractNumId w:val="2"/>
  </w:num>
  <w:num w:numId="5" w16cid:durableId="497884751">
    <w:abstractNumId w:val="3"/>
  </w:num>
  <w:num w:numId="6" w16cid:durableId="1974368162">
    <w:abstractNumId w:val="15"/>
  </w:num>
  <w:num w:numId="7" w16cid:durableId="2013409905">
    <w:abstractNumId w:val="19"/>
  </w:num>
  <w:num w:numId="8" w16cid:durableId="1547376712">
    <w:abstractNumId w:val="10"/>
  </w:num>
  <w:num w:numId="9" w16cid:durableId="171723736">
    <w:abstractNumId w:val="7"/>
  </w:num>
  <w:num w:numId="10" w16cid:durableId="695236897">
    <w:abstractNumId w:val="18"/>
  </w:num>
  <w:num w:numId="11" w16cid:durableId="2136756947">
    <w:abstractNumId w:val="14"/>
  </w:num>
  <w:num w:numId="12" w16cid:durableId="2075201404">
    <w:abstractNumId w:val="16"/>
  </w:num>
  <w:num w:numId="13" w16cid:durableId="946698286">
    <w:abstractNumId w:val="13"/>
  </w:num>
  <w:num w:numId="14" w16cid:durableId="1137259599">
    <w:abstractNumId w:val="23"/>
  </w:num>
  <w:num w:numId="15" w16cid:durableId="363095634">
    <w:abstractNumId w:val="12"/>
  </w:num>
  <w:num w:numId="16" w16cid:durableId="287400486">
    <w:abstractNumId w:val="8"/>
  </w:num>
  <w:num w:numId="17" w16cid:durableId="1733846178">
    <w:abstractNumId w:val="20"/>
  </w:num>
  <w:num w:numId="18" w16cid:durableId="1836652692">
    <w:abstractNumId w:val="17"/>
  </w:num>
  <w:num w:numId="19" w16cid:durableId="773331717">
    <w:abstractNumId w:val="1"/>
  </w:num>
  <w:num w:numId="20" w16cid:durableId="237592725">
    <w:abstractNumId w:val="11"/>
  </w:num>
  <w:num w:numId="21" w16cid:durableId="1596792576">
    <w:abstractNumId w:val="22"/>
  </w:num>
  <w:num w:numId="22" w16cid:durableId="1145780947">
    <w:abstractNumId w:val="9"/>
  </w:num>
  <w:num w:numId="23" w16cid:durableId="287056380">
    <w:abstractNumId w:val="0"/>
  </w:num>
  <w:num w:numId="24" w16cid:durableId="2402219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3C9"/>
    <w:rsid w:val="000030E0"/>
    <w:rsid w:val="00003DAB"/>
    <w:rsid w:val="000045A3"/>
    <w:rsid w:val="00005040"/>
    <w:rsid w:val="00007A3B"/>
    <w:rsid w:val="00010A52"/>
    <w:rsid w:val="00010DF9"/>
    <w:rsid w:val="000110D2"/>
    <w:rsid w:val="00012CF1"/>
    <w:rsid w:val="00013935"/>
    <w:rsid w:val="00015658"/>
    <w:rsid w:val="00020475"/>
    <w:rsid w:val="00022181"/>
    <w:rsid w:val="00022366"/>
    <w:rsid w:val="00023A33"/>
    <w:rsid w:val="00024F87"/>
    <w:rsid w:val="000257FD"/>
    <w:rsid w:val="00027169"/>
    <w:rsid w:val="0002749E"/>
    <w:rsid w:val="000276C9"/>
    <w:rsid w:val="000301FB"/>
    <w:rsid w:val="000307D3"/>
    <w:rsid w:val="000349B5"/>
    <w:rsid w:val="000350C8"/>
    <w:rsid w:val="00035A4B"/>
    <w:rsid w:val="00036A40"/>
    <w:rsid w:val="000377D9"/>
    <w:rsid w:val="000408EC"/>
    <w:rsid w:val="000418C8"/>
    <w:rsid w:val="00045449"/>
    <w:rsid w:val="000466A9"/>
    <w:rsid w:val="0005137A"/>
    <w:rsid w:val="00051820"/>
    <w:rsid w:val="00052E79"/>
    <w:rsid w:val="00054C2D"/>
    <w:rsid w:val="00054DF0"/>
    <w:rsid w:val="00055058"/>
    <w:rsid w:val="00055700"/>
    <w:rsid w:val="00056120"/>
    <w:rsid w:val="00061427"/>
    <w:rsid w:val="000636DB"/>
    <w:rsid w:val="00063D35"/>
    <w:rsid w:val="00064620"/>
    <w:rsid w:val="00065F87"/>
    <w:rsid w:val="00067B80"/>
    <w:rsid w:val="00070390"/>
    <w:rsid w:val="000708DB"/>
    <w:rsid w:val="00072779"/>
    <w:rsid w:val="000728AA"/>
    <w:rsid w:val="00074B92"/>
    <w:rsid w:val="00074D73"/>
    <w:rsid w:val="00075352"/>
    <w:rsid w:val="00075520"/>
    <w:rsid w:val="00075729"/>
    <w:rsid w:val="0007681C"/>
    <w:rsid w:val="00085366"/>
    <w:rsid w:val="0008760B"/>
    <w:rsid w:val="0009037B"/>
    <w:rsid w:val="00094FAF"/>
    <w:rsid w:val="00097D02"/>
    <w:rsid w:val="000A0418"/>
    <w:rsid w:val="000A2058"/>
    <w:rsid w:val="000A2568"/>
    <w:rsid w:val="000A4F80"/>
    <w:rsid w:val="000A7073"/>
    <w:rsid w:val="000A73B1"/>
    <w:rsid w:val="000B2A33"/>
    <w:rsid w:val="000B40B2"/>
    <w:rsid w:val="000B4984"/>
    <w:rsid w:val="000C209C"/>
    <w:rsid w:val="000C42BE"/>
    <w:rsid w:val="000C4DCC"/>
    <w:rsid w:val="000C5C0C"/>
    <w:rsid w:val="000C75B3"/>
    <w:rsid w:val="000D29D6"/>
    <w:rsid w:val="000D382B"/>
    <w:rsid w:val="000D3DB1"/>
    <w:rsid w:val="000D410B"/>
    <w:rsid w:val="000D5021"/>
    <w:rsid w:val="000F03BB"/>
    <w:rsid w:val="000F183C"/>
    <w:rsid w:val="000F1969"/>
    <w:rsid w:val="000F2CCF"/>
    <w:rsid w:val="000F43B7"/>
    <w:rsid w:val="000F4BA5"/>
    <w:rsid w:val="00102049"/>
    <w:rsid w:val="0010317C"/>
    <w:rsid w:val="00110719"/>
    <w:rsid w:val="00115172"/>
    <w:rsid w:val="00117E90"/>
    <w:rsid w:val="001207E4"/>
    <w:rsid w:val="0012142E"/>
    <w:rsid w:val="001215F0"/>
    <w:rsid w:val="00122DD6"/>
    <w:rsid w:val="0012417E"/>
    <w:rsid w:val="00124C94"/>
    <w:rsid w:val="00124F3F"/>
    <w:rsid w:val="00125639"/>
    <w:rsid w:val="00125818"/>
    <w:rsid w:val="00126C6B"/>
    <w:rsid w:val="00130F30"/>
    <w:rsid w:val="001311AE"/>
    <w:rsid w:val="00133979"/>
    <w:rsid w:val="00136C22"/>
    <w:rsid w:val="0014130F"/>
    <w:rsid w:val="0014582E"/>
    <w:rsid w:val="001458CA"/>
    <w:rsid w:val="001459AB"/>
    <w:rsid w:val="00151917"/>
    <w:rsid w:val="00151AE3"/>
    <w:rsid w:val="001525DB"/>
    <w:rsid w:val="00153EC5"/>
    <w:rsid w:val="00154E6A"/>
    <w:rsid w:val="00162DCF"/>
    <w:rsid w:val="00164079"/>
    <w:rsid w:val="00164B1F"/>
    <w:rsid w:val="00165715"/>
    <w:rsid w:val="00166B10"/>
    <w:rsid w:val="001704E4"/>
    <w:rsid w:val="00170DB3"/>
    <w:rsid w:val="00171D1E"/>
    <w:rsid w:val="00172065"/>
    <w:rsid w:val="00172F17"/>
    <w:rsid w:val="00173A41"/>
    <w:rsid w:val="00174790"/>
    <w:rsid w:val="001747B4"/>
    <w:rsid w:val="001808F0"/>
    <w:rsid w:val="001810E4"/>
    <w:rsid w:val="001818F1"/>
    <w:rsid w:val="00187BC1"/>
    <w:rsid w:val="00190687"/>
    <w:rsid w:val="001951DE"/>
    <w:rsid w:val="0019626D"/>
    <w:rsid w:val="001962A4"/>
    <w:rsid w:val="001A42DF"/>
    <w:rsid w:val="001A430F"/>
    <w:rsid w:val="001A4A92"/>
    <w:rsid w:val="001A57C4"/>
    <w:rsid w:val="001B2079"/>
    <w:rsid w:val="001B50EF"/>
    <w:rsid w:val="001C0205"/>
    <w:rsid w:val="001C0A97"/>
    <w:rsid w:val="001C4C99"/>
    <w:rsid w:val="001C5DF1"/>
    <w:rsid w:val="001C5E17"/>
    <w:rsid w:val="001C7818"/>
    <w:rsid w:val="001D1E5D"/>
    <w:rsid w:val="001D49B9"/>
    <w:rsid w:val="001E3F54"/>
    <w:rsid w:val="001E43C0"/>
    <w:rsid w:val="001E44FD"/>
    <w:rsid w:val="001E4A5E"/>
    <w:rsid w:val="001E4F54"/>
    <w:rsid w:val="001F04E6"/>
    <w:rsid w:val="001F4B0E"/>
    <w:rsid w:val="001F4CD8"/>
    <w:rsid w:val="001F5293"/>
    <w:rsid w:val="001F7021"/>
    <w:rsid w:val="00200153"/>
    <w:rsid w:val="00202206"/>
    <w:rsid w:val="002049C7"/>
    <w:rsid w:val="00204A23"/>
    <w:rsid w:val="00205BDF"/>
    <w:rsid w:val="00205E44"/>
    <w:rsid w:val="00206E2E"/>
    <w:rsid w:val="0021097C"/>
    <w:rsid w:val="0021391F"/>
    <w:rsid w:val="002141AC"/>
    <w:rsid w:val="00216B11"/>
    <w:rsid w:val="002171F2"/>
    <w:rsid w:val="002172AE"/>
    <w:rsid w:val="00221270"/>
    <w:rsid w:val="00222CE2"/>
    <w:rsid w:val="00223BAC"/>
    <w:rsid w:val="00223DC5"/>
    <w:rsid w:val="00224AB8"/>
    <w:rsid w:val="00224B5C"/>
    <w:rsid w:val="0022653B"/>
    <w:rsid w:val="00231730"/>
    <w:rsid w:val="00231AED"/>
    <w:rsid w:val="00232033"/>
    <w:rsid w:val="00233B97"/>
    <w:rsid w:val="00233E3C"/>
    <w:rsid w:val="00234F19"/>
    <w:rsid w:val="00234F52"/>
    <w:rsid w:val="00236A9E"/>
    <w:rsid w:val="00237A8D"/>
    <w:rsid w:val="0024298A"/>
    <w:rsid w:val="0024437F"/>
    <w:rsid w:val="002478C2"/>
    <w:rsid w:val="0025010D"/>
    <w:rsid w:val="00251E8E"/>
    <w:rsid w:val="002530F9"/>
    <w:rsid w:val="002531B6"/>
    <w:rsid w:val="00254464"/>
    <w:rsid w:val="00255788"/>
    <w:rsid w:val="00257729"/>
    <w:rsid w:val="00260281"/>
    <w:rsid w:val="0026105F"/>
    <w:rsid w:val="00261795"/>
    <w:rsid w:val="002621CD"/>
    <w:rsid w:val="00262ACE"/>
    <w:rsid w:val="00263788"/>
    <w:rsid w:val="0027137B"/>
    <w:rsid w:val="00274868"/>
    <w:rsid w:val="00275164"/>
    <w:rsid w:val="002756D9"/>
    <w:rsid w:val="00276FEA"/>
    <w:rsid w:val="00277484"/>
    <w:rsid w:val="00277EB2"/>
    <w:rsid w:val="00282640"/>
    <w:rsid w:val="002826D2"/>
    <w:rsid w:val="002829A5"/>
    <w:rsid w:val="00286E52"/>
    <w:rsid w:val="00292BE1"/>
    <w:rsid w:val="002953E3"/>
    <w:rsid w:val="002956EB"/>
    <w:rsid w:val="00296E89"/>
    <w:rsid w:val="00297B58"/>
    <w:rsid w:val="002A29E5"/>
    <w:rsid w:val="002A2FB9"/>
    <w:rsid w:val="002A316E"/>
    <w:rsid w:val="002A5F34"/>
    <w:rsid w:val="002A6ED8"/>
    <w:rsid w:val="002B3AFC"/>
    <w:rsid w:val="002B511C"/>
    <w:rsid w:val="002B64AB"/>
    <w:rsid w:val="002B710B"/>
    <w:rsid w:val="002B7DC8"/>
    <w:rsid w:val="002C1417"/>
    <w:rsid w:val="002C1CDB"/>
    <w:rsid w:val="002D30C3"/>
    <w:rsid w:val="002E063F"/>
    <w:rsid w:val="002E5CF2"/>
    <w:rsid w:val="002E5DBD"/>
    <w:rsid w:val="002E65F2"/>
    <w:rsid w:val="002F230C"/>
    <w:rsid w:val="002F2E2A"/>
    <w:rsid w:val="002F533C"/>
    <w:rsid w:val="002F5D65"/>
    <w:rsid w:val="002F7116"/>
    <w:rsid w:val="002F7E8B"/>
    <w:rsid w:val="00300A7B"/>
    <w:rsid w:val="003012CD"/>
    <w:rsid w:val="00306F4D"/>
    <w:rsid w:val="003109EE"/>
    <w:rsid w:val="003121A9"/>
    <w:rsid w:val="00313D5B"/>
    <w:rsid w:val="00313FCC"/>
    <w:rsid w:val="00314F6E"/>
    <w:rsid w:val="0031574F"/>
    <w:rsid w:val="0031684B"/>
    <w:rsid w:val="00327FD4"/>
    <w:rsid w:val="00330D5F"/>
    <w:rsid w:val="0033363A"/>
    <w:rsid w:val="00333ED4"/>
    <w:rsid w:val="00336A73"/>
    <w:rsid w:val="00340574"/>
    <w:rsid w:val="00340C13"/>
    <w:rsid w:val="00342269"/>
    <w:rsid w:val="00344C40"/>
    <w:rsid w:val="00344F78"/>
    <w:rsid w:val="0034630A"/>
    <w:rsid w:val="00355F89"/>
    <w:rsid w:val="00357F5F"/>
    <w:rsid w:val="00361260"/>
    <w:rsid w:val="003671F4"/>
    <w:rsid w:val="003734EE"/>
    <w:rsid w:val="00377944"/>
    <w:rsid w:val="00381833"/>
    <w:rsid w:val="0038291F"/>
    <w:rsid w:val="00382A3A"/>
    <w:rsid w:val="0038544D"/>
    <w:rsid w:val="00387A43"/>
    <w:rsid w:val="00390FCC"/>
    <w:rsid w:val="003953CC"/>
    <w:rsid w:val="00395648"/>
    <w:rsid w:val="00395DA6"/>
    <w:rsid w:val="0039759A"/>
    <w:rsid w:val="00397A5E"/>
    <w:rsid w:val="003A4408"/>
    <w:rsid w:val="003A49BE"/>
    <w:rsid w:val="003A4D4C"/>
    <w:rsid w:val="003A659F"/>
    <w:rsid w:val="003A6AA9"/>
    <w:rsid w:val="003A7921"/>
    <w:rsid w:val="003B061B"/>
    <w:rsid w:val="003B10FE"/>
    <w:rsid w:val="003B1BB9"/>
    <w:rsid w:val="003B2B73"/>
    <w:rsid w:val="003B57EE"/>
    <w:rsid w:val="003B5CF5"/>
    <w:rsid w:val="003B5E66"/>
    <w:rsid w:val="003B7AAB"/>
    <w:rsid w:val="003C0ED8"/>
    <w:rsid w:val="003C3727"/>
    <w:rsid w:val="003C3D43"/>
    <w:rsid w:val="003D2651"/>
    <w:rsid w:val="003D26FE"/>
    <w:rsid w:val="003E030C"/>
    <w:rsid w:val="003E3347"/>
    <w:rsid w:val="003E3796"/>
    <w:rsid w:val="003E4449"/>
    <w:rsid w:val="003E5FFD"/>
    <w:rsid w:val="003E6D80"/>
    <w:rsid w:val="003F3C2E"/>
    <w:rsid w:val="003F4FF6"/>
    <w:rsid w:val="003F6359"/>
    <w:rsid w:val="003F66E1"/>
    <w:rsid w:val="0040018F"/>
    <w:rsid w:val="00401824"/>
    <w:rsid w:val="004022A2"/>
    <w:rsid w:val="00402F73"/>
    <w:rsid w:val="00407D41"/>
    <w:rsid w:val="004107CF"/>
    <w:rsid w:val="00411544"/>
    <w:rsid w:val="00411F81"/>
    <w:rsid w:val="004136A4"/>
    <w:rsid w:val="00414234"/>
    <w:rsid w:val="00415212"/>
    <w:rsid w:val="00423A12"/>
    <w:rsid w:val="00423D03"/>
    <w:rsid w:val="004301C1"/>
    <w:rsid w:val="00433881"/>
    <w:rsid w:val="0044029B"/>
    <w:rsid w:val="00442EA8"/>
    <w:rsid w:val="00446319"/>
    <w:rsid w:val="00453174"/>
    <w:rsid w:val="00453B56"/>
    <w:rsid w:val="00453EDE"/>
    <w:rsid w:val="00453FDC"/>
    <w:rsid w:val="004572A1"/>
    <w:rsid w:val="00457A30"/>
    <w:rsid w:val="00460132"/>
    <w:rsid w:val="00461599"/>
    <w:rsid w:val="00461869"/>
    <w:rsid w:val="00461EB4"/>
    <w:rsid w:val="00463FEE"/>
    <w:rsid w:val="00464AC2"/>
    <w:rsid w:val="00465962"/>
    <w:rsid w:val="004678A7"/>
    <w:rsid w:val="0047022D"/>
    <w:rsid w:val="00472519"/>
    <w:rsid w:val="00474983"/>
    <w:rsid w:val="004755AE"/>
    <w:rsid w:val="00475CF0"/>
    <w:rsid w:val="004779B9"/>
    <w:rsid w:val="00481300"/>
    <w:rsid w:val="00484A5A"/>
    <w:rsid w:val="00484F3E"/>
    <w:rsid w:val="00490E65"/>
    <w:rsid w:val="0049435D"/>
    <w:rsid w:val="004958FD"/>
    <w:rsid w:val="004966BC"/>
    <w:rsid w:val="00496E70"/>
    <w:rsid w:val="00497ED4"/>
    <w:rsid w:val="004A07B5"/>
    <w:rsid w:val="004A0AAD"/>
    <w:rsid w:val="004A1ABA"/>
    <w:rsid w:val="004A333C"/>
    <w:rsid w:val="004A3EBC"/>
    <w:rsid w:val="004A5544"/>
    <w:rsid w:val="004A733F"/>
    <w:rsid w:val="004A7A05"/>
    <w:rsid w:val="004B0D11"/>
    <w:rsid w:val="004B115B"/>
    <w:rsid w:val="004B13EC"/>
    <w:rsid w:val="004B43F2"/>
    <w:rsid w:val="004B5300"/>
    <w:rsid w:val="004C0171"/>
    <w:rsid w:val="004C03EE"/>
    <w:rsid w:val="004C4D5F"/>
    <w:rsid w:val="004C5160"/>
    <w:rsid w:val="004C709A"/>
    <w:rsid w:val="004C70A8"/>
    <w:rsid w:val="004C7ABF"/>
    <w:rsid w:val="004D109F"/>
    <w:rsid w:val="004D18DD"/>
    <w:rsid w:val="004D2DF6"/>
    <w:rsid w:val="004D5CEA"/>
    <w:rsid w:val="004E07B8"/>
    <w:rsid w:val="004E169B"/>
    <w:rsid w:val="004E5D56"/>
    <w:rsid w:val="004E5F32"/>
    <w:rsid w:val="004E600E"/>
    <w:rsid w:val="004F3FB2"/>
    <w:rsid w:val="004F47B9"/>
    <w:rsid w:val="004F6070"/>
    <w:rsid w:val="004F793F"/>
    <w:rsid w:val="00500C11"/>
    <w:rsid w:val="00500D03"/>
    <w:rsid w:val="00503A9F"/>
    <w:rsid w:val="005053EA"/>
    <w:rsid w:val="005075D2"/>
    <w:rsid w:val="00515045"/>
    <w:rsid w:val="00517533"/>
    <w:rsid w:val="00520064"/>
    <w:rsid w:val="00520AAD"/>
    <w:rsid w:val="00520ADF"/>
    <w:rsid w:val="00521393"/>
    <w:rsid w:val="005225C6"/>
    <w:rsid w:val="00524411"/>
    <w:rsid w:val="0052507E"/>
    <w:rsid w:val="0053011B"/>
    <w:rsid w:val="0053212F"/>
    <w:rsid w:val="00532293"/>
    <w:rsid w:val="0053458D"/>
    <w:rsid w:val="005362C4"/>
    <w:rsid w:val="00536D4C"/>
    <w:rsid w:val="00537B99"/>
    <w:rsid w:val="00540513"/>
    <w:rsid w:val="005456B9"/>
    <w:rsid w:val="005466D9"/>
    <w:rsid w:val="00546AB7"/>
    <w:rsid w:val="00546CA3"/>
    <w:rsid w:val="005528FE"/>
    <w:rsid w:val="0055387A"/>
    <w:rsid w:val="005538C3"/>
    <w:rsid w:val="0055442C"/>
    <w:rsid w:val="005559EC"/>
    <w:rsid w:val="0055697D"/>
    <w:rsid w:val="00560F82"/>
    <w:rsid w:val="005617AA"/>
    <w:rsid w:val="005646C4"/>
    <w:rsid w:val="005647E9"/>
    <w:rsid w:val="00564CC1"/>
    <w:rsid w:val="0057156B"/>
    <w:rsid w:val="005716F8"/>
    <w:rsid w:val="0057176B"/>
    <w:rsid w:val="005720BF"/>
    <w:rsid w:val="00572731"/>
    <w:rsid w:val="00576F00"/>
    <w:rsid w:val="005778D1"/>
    <w:rsid w:val="005807B8"/>
    <w:rsid w:val="00580DF6"/>
    <w:rsid w:val="0058106D"/>
    <w:rsid w:val="0058188D"/>
    <w:rsid w:val="00581AB8"/>
    <w:rsid w:val="00582302"/>
    <w:rsid w:val="00582B31"/>
    <w:rsid w:val="00584066"/>
    <w:rsid w:val="005908A0"/>
    <w:rsid w:val="005922A0"/>
    <w:rsid w:val="005928B8"/>
    <w:rsid w:val="00592ACC"/>
    <w:rsid w:val="005948A3"/>
    <w:rsid w:val="005958EC"/>
    <w:rsid w:val="00596AB8"/>
    <w:rsid w:val="005A15AE"/>
    <w:rsid w:val="005A18A3"/>
    <w:rsid w:val="005A27A0"/>
    <w:rsid w:val="005A4D0D"/>
    <w:rsid w:val="005A5E5C"/>
    <w:rsid w:val="005A642F"/>
    <w:rsid w:val="005A66A7"/>
    <w:rsid w:val="005B21AF"/>
    <w:rsid w:val="005B373B"/>
    <w:rsid w:val="005B3B3D"/>
    <w:rsid w:val="005B4D72"/>
    <w:rsid w:val="005B5534"/>
    <w:rsid w:val="005C10DD"/>
    <w:rsid w:val="005C3B92"/>
    <w:rsid w:val="005C45D4"/>
    <w:rsid w:val="005D129F"/>
    <w:rsid w:val="005D299C"/>
    <w:rsid w:val="005D309C"/>
    <w:rsid w:val="005D737F"/>
    <w:rsid w:val="005E0DFF"/>
    <w:rsid w:val="005E334B"/>
    <w:rsid w:val="005F4776"/>
    <w:rsid w:val="005F7345"/>
    <w:rsid w:val="006005F2"/>
    <w:rsid w:val="006037B7"/>
    <w:rsid w:val="00605604"/>
    <w:rsid w:val="00610722"/>
    <w:rsid w:val="00611EDB"/>
    <w:rsid w:val="00612A4A"/>
    <w:rsid w:val="00613796"/>
    <w:rsid w:val="006138A4"/>
    <w:rsid w:val="006138D0"/>
    <w:rsid w:val="00614EBB"/>
    <w:rsid w:val="00616C01"/>
    <w:rsid w:val="00620D92"/>
    <w:rsid w:val="006310BF"/>
    <w:rsid w:val="006363CB"/>
    <w:rsid w:val="00636AA3"/>
    <w:rsid w:val="00637F84"/>
    <w:rsid w:val="00640268"/>
    <w:rsid w:val="00640E5A"/>
    <w:rsid w:val="00645A23"/>
    <w:rsid w:val="006501BC"/>
    <w:rsid w:val="00654754"/>
    <w:rsid w:val="00654AAE"/>
    <w:rsid w:val="00656C3F"/>
    <w:rsid w:val="0065714A"/>
    <w:rsid w:val="0066005B"/>
    <w:rsid w:val="00660EB4"/>
    <w:rsid w:val="00662CA9"/>
    <w:rsid w:val="00664227"/>
    <w:rsid w:val="006644FB"/>
    <w:rsid w:val="006649BE"/>
    <w:rsid w:val="00665F25"/>
    <w:rsid w:val="0066711E"/>
    <w:rsid w:val="00670765"/>
    <w:rsid w:val="00672D16"/>
    <w:rsid w:val="00674288"/>
    <w:rsid w:val="00674787"/>
    <w:rsid w:val="00675546"/>
    <w:rsid w:val="00675909"/>
    <w:rsid w:val="0067616A"/>
    <w:rsid w:val="00677D20"/>
    <w:rsid w:val="00685A44"/>
    <w:rsid w:val="00686A2E"/>
    <w:rsid w:val="006908B0"/>
    <w:rsid w:val="00696442"/>
    <w:rsid w:val="00697D4D"/>
    <w:rsid w:val="006A1DD9"/>
    <w:rsid w:val="006A254D"/>
    <w:rsid w:val="006A3276"/>
    <w:rsid w:val="006A3882"/>
    <w:rsid w:val="006A5129"/>
    <w:rsid w:val="006A5978"/>
    <w:rsid w:val="006A6577"/>
    <w:rsid w:val="006A7E15"/>
    <w:rsid w:val="006B1270"/>
    <w:rsid w:val="006B3860"/>
    <w:rsid w:val="006B66FA"/>
    <w:rsid w:val="006C4FAE"/>
    <w:rsid w:val="006D2986"/>
    <w:rsid w:val="006D360F"/>
    <w:rsid w:val="006D51D0"/>
    <w:rsid w:val="006D55DD"/>
    <w:rsid w:val="006D58FF"/>
    <w:rsid w:val="006E32DB"/>
    <w:rsid w:val="006E43F9"/>
    <w:rsid w:val="006E52A9"/>
    <w:rsid w:val="006E5F3C"/>
    <w:rsid w:val="006E6691"/>
    <w:rsid w:val="006E6E5D"/>
    <w:rsid w:val="006E729B"/>
    <w:rsid w:val="006F0143"/>
    <w:rsid w:val="006F0862"/>
    <w:rsid w:val="006F6D30"/>
    <w:rsid w:val="0070321C"/>
    <w:rsid w:val="00703D4C"/>
    <w:rsid w:val="00705FF4"/>
    <w:rsid w:val="00707A9E"/>
    <w:rsid w:val="00707EE2"/>
    <w:rsid w:val="00712722"/>
    <w:rsid w:val="00714641"/>
    <w:rsid w:val="007152DC"/>
    <w:rsid w:val="00720660"/>
    <w:rsid w:val="0072701F"/>
    <w:rsid w:val="00731637"/>
    <w:rsid w:val="007322FA"/>
    <w:rsid w:val="00734417"/>
    <w:rsid w:val="00737442"/>
    <w:rsid w:val="00745C6E"/>
    <w:rsid w:val="00750E6E"/>
    <w:rsid w:val="007527C5"/>
    <w:rsid w:val="00754BCE"/>
    <w:rsid w:val="00756010"/>
    <w:rsid w:val="00760A1F"/>
    <w:rsid w:val="007614CD"/>
    <w:rsid w:val="00763D38"/>
    <w:rsid w:val="0076547B"/>
    <w:rsid w:val="0076648D"/>
    <w:rsid w:val="00766E78"/>
    <w:rsid w:val="0077083B"/>
    <w:rsid w:val="00770CA5"/>
    <w:rsid w:val="0077175D"/>
    <w:rsid w:val="007726D3"/>
    <w:rsid w:val="00772FCA"/>
    <w:rsid w:val="007751F6"/>
    <w:rsid w:val="00775BC5"/>
    <w:rsid w:val="00777E72"/>
    <w:rsid w:val="00781EEC"/>
    <w:rsid w:val="0078298A"/>
    <w:rsid w:val="0079285B"/>
    <w:rsid w:val="00795D84"/>
    <w:rsid w:val="007A026A"/>
    <w:rsid w:val="007A11AC"/>
    <w:rsid w:val="007A13D8"/>
    <w:rsid w:val="007A2779"/>
    <w:rsid w:val="007A482D"/>
    <w:rsid w:val="007A4CEC"/>
    <w:rsid w:val="007A57E1"/>
    <w:rsid w:val="007A5A72"/>
    <w:rsid w:val="007A6C5C"/>
    <w:rsid w:val="007B11D3"/>
    <w:rsid w:val="007B1B34"/>
    <w:rsid w:val="007B26C9"/>
    <w:rsid w:val="007B7B58"/>
    <w:rsid w:val="007C05BE"/>
    <w:rsid w:val="007C3C31"/>
    <w:rsid w:val="007C454B"/>
    <w:rsid w:val="007C48F8"/>
    <w:rsid w:val="007C74B0"/>
    <w:rsid w:val="007D73C1"/>
    <w:rsid w:val="007E0D6C"/>
    <w:rsid w:val="007E19B4"/>
    <w:rsid w:val="007E2FD9"/>
    <w:rsid w:val="007E40D1"/>
    <w:rsid w:val="007E55B6"/>
    <w:rsid w:val="007F1CC0"/>
    <w:rsid w:val="007F230C"/>
    <w:rsid w:val="007F3F4F"/>
    <w:rsid w:val="00802667"/>
    <w:rsid w:val="0080752D"/>
    <w:rsid w:val="00813052"/>
    <w:rsid w:val="00814D82"/>
    <w:rsid w:val="008177AB"/>
    <w:rsid w:val="00823EB6"/>
    <w:rsid w:val="00830730"/>
    <w:rsid w:val="00830745"/>
    <w:rsid w:val="008309D7"/>
    <w:rsid w:val="008320E1"/>
    <w:rsid w:val="00832241"/>
    <w:rsid w:val="00833F6D"/>
    <w:rsid w:val="00834E27"/>
    <w:rsid w:val="008353E6"/>
    <w:rsid w:val="00837DB7"/>
    <w:rsid w:val="008406E7"/>
    <w:rsid w:val="008407D3"/>
    <w:rsid w:val="00841DFA"/>
    <w:rsid w:val="00844A12"/>
    <w:rsid w:val="008500AF"/>
    <w:rsid w:val="0085255E"/>
    <w:rsid w:val="008525EA"/>
    <w:rsid w:val="0085550B"/>
    <w:rsid w:val="00856F90"/>
    <w:rsid w:val="0086146B"/>
    <w:rsid w:val="00862121"/>
    <w:rsid w:val="0086409E"/>
    <w:rsid w:val="008644A3"/>
    <w:rsid w:val="00872713"/>
    <w:rsid w:val="008729E4"/>
    <w:rsid w:val="008777C5"/>
    <w:rsid w:val="00877BEE"/>
    <w:rsid w:val="00883F4A"/>
    <w:rsid w:val="0088401F"/>
    <w:rsid w:val="00885A6D"/>
    <w:rsid w:val="008907C3"/>
    <w:rsid w:val="008920EA"/>
    <w:rsid w:val="00892C0E"/>
    <w:rsid w:val="00895CA3"/>
    <w:rsid w:val="008A1F21"/>
    <w:rsid w:val="008A20D4"/>
    <w:rsid w:val="008A2414"/>
    <w:rsid w:val="008A5998"/>
    <w:rsid w:val="008A6520"/>
    <w:rsid w:val="008A7DD9"/>
    <w:rsid w:val="008B018B"/>
    <w:rsid w:val="008B02DF"/>
    <w:rsid w:val="008B0866"/>
    <w:rsid w:val="008B3809"/>
    <w:rsid w:val="008B7487"/>
    <w:rsid w:val="008C7655"/>
    <w:rsid w:val="008D350C"/>
    <w:rsid w:val="008D37F3"/>
    <w:rsid w:val="008D432A"/>
    <w:rsid w:val="008D7400"/>
    <w:rsid w:val="008D7548"/>
    <w:rsid w:val="008E0710"/>
    <w:rsid w:val="008E0881"/>
    <w:rsid w:val="008E0EE3"/>
    <w:rsid w:val="008E181C"/>
    <w:rsid w:val="008E38A7"/>
    <w:rsid w:val="008E4092"/>
    <w:rsid w:val="008E492D"/>
    <w:rsid w:val="008E4ABF"/>
    <w:rsid w:val="008E6BB5"/>
    <w:rsid w:val="008F109B"/>
    <w:rsid w:val="008F1B1A"/>
    <w:rsid w:val="009017A5"/>
    <w:rsid w:val="00901C06"/>
    <w:rsid w:val="00903EF3"/>
    <w:rsid w:val="009041E8"/>
    <w:rsid w:val="00905EC0"/>
    <w:rsid w:val="00906E9A"/>
    <w:rsid w:val="0090771B"/>
    <w:rsid w:val="00911376"/>
    <w:rsid w:val="00912B68"/>
    <w:rsid w:val="0091376D"/>
    <w:rsid w:val="00916A4D"/>
    <w:rsid w:val="009228FA"/>
    <w:rsid w:val="009271E5"/>
    <w:rsid w:val="00931B10"/>
    <w:rsid w:val="00934971"/>
    <w:rsid w:val="009359F1"/>
    <w:rsid w:val="00942B96"/>
    <w:rsid w:val="00945CEE"/>
    <w:rsid w:val="00947DC8"/>
    <w:rsid w:val="00950C88"/>
    <w:rsid w:val="0095267D"/>
    <w:rsid w:val="00953132"/>
    <w:rsid w:val="00955289"/>
    <w:rsid w:val="009552B7"/>
    <w:rsid w:val="009600E6"/>
    <w:rsid w:val="0096471C"/>
    <w:rsid w:val="00965894"/>
    <w:rsid w:val="0097169F"/>
    <w:rsid w:val="00972270"/>
    <w:rsid w:val="00974514"/>
    <w:rsid w:val="00974931"/>
    <w:rsid w:val="00975BE6"/>
    <w:rsid w:val="00975D76"/>
    <w:rsid w:val="009777F8"/>
    <w:rsid w:val="00977E7A"/>
    <w:rsid w:val="00981241"/>
    <w:rsid w:val="00982639"/>
    <w:rsid w:val="00987C54"/>
    <w:rsid w:val="00987D8E"/>
    <w:rsid w:val="00990D5B"/>
    <w:rsid w:val="00992569"/>
    <w:rsid w:val="00992B9A"/>
    <w:rsid w:val="00993001"/>
    <w:rsid w:val="00993D57"/>
    <w:rsid w:val="00994934"/>
    <w:rsid w:val="00994E6C"/>
    <w:rsid w:val="00997A0C"/>
    <w:rsid w:val="009A074E"/>
    <w:rsid w:val="009A44C8"/>
    <w:rsid w:val="009A4FC3"/>
    <w:rsid w:val="009A65F4"/>
    <w:rsid w:val="009A6A23"/>
    <w:rsid w:val="009B3E7A"/>
    <w:rsid w:val="009B4AC1"/>
    <w:rsid w:val="009B53F7"/>
    <w:rsid w:val="009B5905"/>
    <w:rsid w:val="009C0E57"/>
    <w:rsid w:val="009C256A"/>
    <w:rsid w:val="009C4656"/>
    <w:rsid w:val="009C469E"/>
    <w:rsid w:val="009C599A"/>
    <w:rsid w:val="009C602B"/>
    <w:rsid w:val="009C6C28"/>
    <w:rsid w:val="009D049B"/>
    <w:rsid w:val="009D0FA5"/>
    <w:rsid w:val="009D2F42"/>
    <w:rsid w:val="009D5FA8"/>
    <w:rsid w:val="009D7AA1"/>
    <w:rsid w:val="009D7E24"/>
    <w:rsid w:val="009E5228"/>
    <w:rsid w:val="009E7351"/>
    <w:rsid w:val="009E7A62"/>
    <w:rsid w:val="009E7E9A"/>
    <w:rsid w:val="009F0678"/>
    <w:rsid w:val="009F0A3F"/>
    <w:rsid w:val="009F31CC"/>
    <w:rsid w:val="009F3919"/>
    <w:rsid w:val="009F39C1"/>
    <w:rsid w:val="009F51C7"/>
    <w:rsid w:val="009F64D0"/>
    <w:rsid w:val="009F73A2"/>
    <w:rsid w:val="00A006F9"/>
    <w:rsid w:val="00A00A88"/>
    <w:rsid w:val="00A02C47"/>
    <w:rsid w:val="00A0478A"/>
    <w:rsid w:val="00A07E7F"/>
    <w:rsid w:val="00A103E2"/>
    <w:rsid w:val="00A132A1"/>
    <w:rsid w:val="00A14898"/>
    <w:rsid w:val="00A16EFA"/>
    <w:rsid w:val="00A17E80"/>
    <w:rsid w:val="00A20ECB"/>
    <w:rsid w:val="00A240BF"/>
    <w:rsid w:val="00A25365"/>
    <w:rsid w:val="00A26142"/>
    <w:rsid w:val="00A26529"/>
    <w:rsid w:val="00A2768C"/>
    <w:rsid w:val="00A30B62"/>
    <w:rsid w:val="00A3147E"/>
    <w:rsid w:val="00A320F8"/>
    <w:rsid w:val="00A32E74"/>
    <w:rsid w:val="00A3590E"/>
    <w:rsid w:val="00A4165E"/>
    <w:rsid w:val="00A4225F"/>
    <w:rsid w:val="00A455CD"/>
    <w:rsid w:val="00A5233C"/>
    <w:rsid w:val="00A54BA6"/>
    <w:rsid w:val="00A609AD"/>
    <w:rsid w:val="00A6166D"/>
    <w:rsid w:val="00A621FE"/>
    <w:rsid w:val="00A6533D"/>
    <w:rsid w:val="00A65B1B"/>
    <w:rsid w:val="00A66073"/>
    <w:rsid w:val="00A702B4"/>
    <w:rsid w:val="00A71650"/>
    <w:rsid w:val="00A72E72"/>
    <w:rsid w:val="00A7399A"/>
    <w:rsid w:val="00A75C57"/>
    <w:rsid w:val="00A75CB8"/>
    <w:rsid w:val="00A76582"/>
    <w:rsid w:val="00A80B7B"/>
    <w:rsid w:val="00A84F8D"/>
    <w:rsid w:val="00A86393"/>
    <w:rsid w:val="00A86526"/>
    <w:rsid w:val="00A875B1"/>
    <w:rsid w:val="00A9173F"/>
    <w:rsid w:val="00A95A72"/>
    <w:rsid w:val="00A96708"/>
    <w:rsid w:val="00AA1396"/>
    <w:rsid w:val="00AA7BAE"/>
    <w:rsid w:val="00AB181D"/>
    <w:rsid w:val="00AB2AEA"/>
    <w:rsid w:val="00AB7065"/>
    <w:rsid w:val="00AC02DF"/>
    <w:rsid w:val="00AC2966"/>
    <w:rsid w:val="00AC2A54"/>
    <w:rsid w:val="00AC425A"/>
    <w:rsid w:val="00AC6F2C"/>
    <w:rsid w:val="00AD3034"/>
    <w:rsid w:val="00AD39EF"/>
    <w:rsid w:val="00AD437C"/>
    <w:rsid w:val="00AD43C1"/>
    <w:rsid w:val="00AD4D47"/>
    <w:rsid w:val="00AD70D8"/>
    <w:rsid w:val="00AE0028"/>
    <w:rsid w:val="00AE23A8"/>
    <w:rsid w:val="00AE2F34"/>
    <w:rsid w:val="00AE3A94"/>
    <w:rsid w:val="00AE5DEB"/>
    <w:rsid w:val="00AE6334"/>
    <w:rsid w:val="00AF156C"/>
    <w:rsid w:val="00AF4260"/>
    <w:rsid w:val="00AF44B2"/>
    <w:rsid w:val="00AF4878"/>
    <w:rsid w:val="00AF54B0"/>
    <w:rsid w:val="00B00D64"/>
    <w:rsid w:val="00B027EB"/>
    <w:rsid w:val="00B03927"/>
    <w:rsid w:val="00B0700F"/>
    <w:rsid w:val="00B074A8"/>
    <w:rsid w:val="00B1018B"/>
    <w:rsid w:val="00B12749"/>
    <w:rsid w:val="00B1361A"/>
    <w:rsid w:val="00B21209"/>
    <w:rsid w:val="00B216AB"/>
    <w:rsid w:val="00B229DA"/>
    <w:rsid w:val="00B24ED1"/>
    <w:rsid w:val="00B30679"/>
    <w:rsid w:val="00B32F2E"/>
    <w:rsid w:val="00B33713"/>
    <w:rsid w:val="00B33AB8"/>
    <w:rsid w:val="00B4220F"/>
    <w:rsid w:val="00B4250F"/>
    <w:rsid w:val="00B429A6"/>
    <w:rsid w:val="00B431D8"/>
    <w:rsid w:val="00B44631"/>
    <w:rsid w:val="00B44D51"/>
    <w:rsid w:val="00B4780E"/>
    <w:rsid w:val="00B50CB1"/>
    <w:rsid w:val="00B51607"/>
    <w:rsid w:val="00B52144"/>
    <w:rsid w:val="00B53C1C"/>
    <w:rsid w:val="00B53E01"/>
    <w:rsid w:val="00B5410E"/>
    <w:rsid w:val="00B55F6F"/>
    <w:rsid w:val="00B55FB5"/>
    <w:rsid w:val="00B569E1"/>
    <w:rsid w:val="00B570C4"/>
    <w:rsid w:val="00B57457"/>
    <w:rsid w:val="00B61A19"/>
    <w:rsid w:val="00B62934"/>
    <w:rsid w:val="00B67BC2"/>
    <w:rsid w:val="00B67D56"/>
    <w:rsid w:val="00B67EE6"/>
    <w:rsid w:val="00B7172C"/>
    <w:rsid w:val="00B71D6E"/>
    <w:rsid w:val="00B7674B"/>
    <w:rsid w:val="00B76B3D"/>
    <w:rsid w:val="00B77B62"/>
    <w:rsid w:val="00B823F1"/>
    <w:rsid w:val="00B8595E"/>
    <w:rsid w:val="00B875EA"/>
    <w:rsid w:val="00B9070F"/>
    <w:rsid w:val="00B91B34"/>
    <w:rsid w:val="00B94E1A"/>
    <w:rsid w:val="00B96C55"/>
    <w:rsid w:val="00BA00B0"/>
    <w:rsid w:val="00BA03D1"/>
    <w:rsid w:val="00BA08B7"/>
    <w:rsid w:val="00BA0A80"/>
    <w:rsid w:val="00BA30E4"/>
    <w:rsid w:val="00BA3F40"/>
    <w:rsid w:val="00BA427F"/>
    <w:rsid w:val="00BB28DE"/>
    <w:rsid w:val="00BC2EDC"/>
    <w:rsid w:val="00BC7335"/>
    <w:rsid w:val="00BD0101"/>
    <w:rsid w:val="00BD22EF"/>
    <w:rsid w:val="00BD3064"/>
    <w:rsid w:val="00BD4426"/>
    <w:rsid w:val="00BD4DA6"/>
    <w:rsid w:val="00BD6DDE"/>
    <w:rsid w:val="00BF44E1"/>
    <w:rsid w:val="00BF5278"/>
    <w:rsid w:val="00BF751F"/>
    <w:rsid w:val="00BF7CFD"/>
    <w:rsid w:val="00C009DA"/>
    <w:rsid w:val="00C0455B"/>
    <w:rsid w:val="00C063E8"/>
    <w:rsid w:val="00C069FF"/>
    <w:rsid w:val="00C11920"/>
    <w:rsid w:val="00C11FBF"/>
    <w:rsid w:val="00C152BB"/>
    <w:rsid w:val="00C20819"/>
    <w:rsid w:val="00C20E31"/>
    <w:rsid w:val="00C2367D"/>
    <w:rsid w:val="00C2649F"/>
    <w:rsid w:val="00C31882"/>
    <w:rsid w:val="00C328BF"/>
    <w:rsid w:val="00C3322D"/>
    <w:rsid w:val="00C33E48"/>
    <w:rsid w:val="00C35E0F"/>
    <w:rsid w:val="00C3617C"/>
    <w:rsid w:val="00C37F83"/>
    <w:rsid w:val="00C412CA"/>
    <w:rsid w:val="00C42B76"/>
    <w:rsid w:val="00C43B34"/>
    <w:rsid w:val="00C44EC3"/>
    <w:rsid w:val="00C44F09"/>
    <w:rsid w:val="00C45B84"/>
    <w:rsid w:val="00C470E5"/>
    <w:rsid w:val="00C473A2"/>
    <w:rsid w:val="00C5043C"/>
    <w:rsid w:val="00C505C5"/>
    <w:rsid w:val="00C51A58"/>
    <w:rsid w:val="00C53227"/>
    <w:rsid w:val="00C552DF"/>
    <w:rsid w:val="00C559DA"/>
    <w:rsid w:val="00C61CCE"/>
    <w:rsid w:val="00C61D63"/>
    <w:rsid w:val="00C6503D"/>
    <w:rsid w:val="00C654F0"/>
    <w:rsid w:val="00C672F6"/>
    <w:rsid w:val="00C722FE"/>
    <w:rsid w:val="00C75CFF"/>
    <w:rsid w:val="00C7758E"/>
    <w:rsid w:val="00C77A8C"/>
    <w:rsid w:val="00C80831"/>
    <w:rsid w:val="00C83FA1"/>
    <w:rsid w:val="00C84F1D"/>
    <w:rsid w:val="00C850DA"/>
    <w:rsid w:val="00C91970"/>
    <w:rsid w:val="00C93495"/>
    <w:rsid w:val="00C94DDA"/>
    <w:rsid w:val="00C961B3"/>
    <w:rsid w:val="00C97D0D"/>
    <w:rsid w:val="00CA1233"/>
    <w:rsid w:val="00CA1855"/>
    <w:rsid w:val="00CA52E1"/>
    <w:rsid w:val="00CA54B5"/>
    <w:rsid w:val="00CA630F"/>
    <w:rsid w:val="00CB0AA8"/>
    <w:rsid w:val="00CB16FF"/>
    <w:rsid w:val="00CB1DC0"/>
    <w:rsid w:val="00CB282C"/>
    <w:rsid w:val="00CB314E"/>
    <w:rsid w:val="00CB6608"/>
    <w:rsid w:val="00CB6A8D"/>
    <w:rsid w:val="00CC099D"/>
    <w:rsid w:val="00CD28D4"/>
    <w:rsid w:val="00CD2C13"/>
    <w:rsid w:val="00CD42FE"/>
    <w:rsid w:val="00CD5AEA"/>
    <w:rsid w:val="00CE0168"/>
    <w:rsid w:val="00CE46D1"/>
    <w:rsid w:val="00CE791D"/>
    <w:rsid w:val="00CF3086"/>
    <w:rsid w:val="00CF6472"/>
    <w:rsid w:val="00CF6D48"/>
    <w:rsid w:val="00D01A23"/>
    <w:rsid w:val="00D02C06"/>
    <w:rsid w:val="00D031FC"/>
    <w:rsid w:val="00D03C27"/>
    <w:rsid w:val="00D048E0"/>
    <w:rsid w:val="00D118E0"/>
    <w:rsid w:val="00D16F5D"/>
    <w:rsid w:val="00D21429"/>
    <w:rsid w:val="00D21BFD"/>
    <w:rsid w:val="00D240AF"/>
    <w:rsid w:val="00D246CE"/>
    <w:rsid w:val="00D276DA"/>
    <w:rsid w:val="00D3113D"/>
    <w:rsid w:val="00D34BA1"/>
    <w:rsid w:val="00D35F01"/>
    <w:rsid w:val="00D36AF0"/>
    <w:rsid w:val="00D421D1"/>
    <w:rsid w:val="00D432D0"/>
    <w:rsid w:val="00D46ADE"/>
    <w:rsid w:val="00D513E3"/>
    <w:rsid w:val="00D54916"/>
    <w:rsid w:val="00D5656F"/>
    <w:rsid w:val="00D62BB9"/>
    <w:rsid w:val="00D63EA2"/>
    <w:rsid w:val="00D63FFF"/>
    <w:rsid w:val="00D74FF8"/>
    <w:rsid w:val="00D809BE"/>
    <w:rsid w:val="00D82C9C"/>
    <w:rsid w:val="00D841D1"/>
    <w:rsid w:val="00D8443B"/>
    <w:rsid w:val="00D84ECE"/>
    <w:rsid w:val="00D85311"/>
    <w:rsid w:val="00D878A6"/>
    <w:rsid w:val="00D90C95"/>
    <w:rsid w:val="00D912C0"/>
    <w:rsid w:val="00D93B09"/>
    <w:rsid w:val="00D93BC2"/>
    <w:rsid w:val="00D95080"/>
    <w:rsid w:val="00D95B80"/>
    <w:rsid w:val="00DA136A"/>
    <w:rsid w:val="00DA2A15"/>
    <w:rsid w:val="00DA3622"/>
    <w:rsid w:val="00DA5CFB"/>
    <w:rsid w:val="00DA61E3"/>
    <w:rsid w:val="00DA6599"/>
    <w:rsid w:val="00DB3084"/>
    <w:rsid w:val="00DB4D43"/>
    <w:rsid w:val="00DB600D"/>
    <w:rsid w:val="00DB63E7"/>
    <w:rsid w:val="00DB6988"/>
    <w:rsid w:val="00DB6D65"/>
    <w:rsid w:val="00DC0B62"/>
    <w:rsid w:val="00DC0E02"/>
    <w:rsid w:val="00DC1A68"/>
    <w:rsid w:val="00DC67E1"/>
    <w:rsid w:val="00DC74C2"/>
    <w:rsid w:val="00DC7B37"/>
    <w:rsid w:val="00DD1C95"/>
    <w:rsid w:val="00DD315B"/>
    <w:rsid w:val="00DD38A7"/>
    <w:rsid w:val="00DD4213"/>
    <w:rsid w:val="00DD460A"/>
    <w:rsid w:val="00DD489D"/>
    <w:rsid w:val="00DD67A4"/>
    <w:rsid w:val="00DD74EF"/>
    <w:rsid w:val="00DE1913"/>
    <w:rsid w:val="00DE2BDF"/>
    <w:rsid w:val="00DE6CCD"/>
    <w:rsid w:val="00DE6D35"/>
    <w:rsid w:val="00DF031E"/>
    <w:rsid w:val="00DF1070"/>
    <w:rsid w:val="00DF10F7"/>
    <w:rsid w:val="00DF1EB9"/>
    <w:rsid w:val="00DF7712"/>
    <w:rsid w:val="00E004D0"/>
    <w:rsid w:val="00E01838"/>
    <w:rsid w:val="00E0274D"/>
    <w:rsid w:val="00E0413A"/>
    <w:rsid w:val="00E04723"/>
    <w:rsid w:val="00E06DDE"/>
    <w:rsid w:val="00E10B3C"/>
    <w:rsid w:val="00E113E2"/>
    <w:rsid w:val="00E17AFC"/>
    <w:rsid w:val="00E17D21"/>
    <w:rsid w:val="00E17E41"/>
    <w:rsid w:val="00E23BB0"/>
    <w:rsid w:val="00E25B60"/>
    <w:rsid w:val="00E26401"/>
    <w:rsid w:val="00E269A8"/>
    <w:rsid w:val="00E348B2"/>
    <w:rsid w:val="00E3585B"/>
    <w:rsid w:val="00E37562"/>
    <w:rsid w:val="00E37AC0"/>
    <w:rsid w:val="00E41B31"/>
    <w:rsid w:val="00E4530E"/>
    <w:rsid w:val="00E503B8"/>
    <w:rsid w:val="00E50D33"/>
    <w:rsid w:val="00E5142D"/>
    <w:rsid w:val="00E651F9"/>
    <w:rsid w:val="00E70363"/>
    <w:rsid w:val="00E70515"/>
    <w:rsid w:val="00E71BCC"/>
    <w:rsid w:val="00E72196"/>
    <w:rsid w:val="00E74F7C"/>
    <w:rsid w:val="00E7517E"/>
    <w:rsid w:val="00E77C4B"/>
    <w:rsid w:val="00E80439"/>
    <w:rsid w:val="00E823F2"/>
    <w:rsid w:val="00E82894"/>
    <w:rsid w:val="00E83FD0"/>
    <w:rsid w:val="00E848AA"/>
    <w:rsid w:val="00E85AC4"/>
    <w:rsid w:val="00E862AC"/>
    <w:rsid w:val="00E8745C"/>
    <w:rsid w:val="00E91500"/>
    <w:rsid w:val="00E934BC"/>
    <w:rsid w:val="00E937AD"/>
    <w:rsid w:val="00E953DD"/>
    <w:rsid w:val="00EA2658"/>
    <w:rsid w:val="00EA3939"/>
    <w:rsid w:val="00EA6D25"/>
    <w:rsid w:val="00EB0FF0"/>
    <w:rsid w:val="00EB13DC"/>
    <w:rsid w:val="00EB3862"/>
    <w:rsid w:val="00EB44ED"/>
    <w:rsid w:val="00EB4C05"/>
    <w:rsid w:val="00EC040D"/>
    <w:rsid w:val="00EC4112"/>
    <w:rsid w:val="00EC5503"/>
    <w:rsid w:val="00EC63F6"/>
    <w:rsid w:val="00ED0943"/>
    <w:rsid w:val="00ED1168"/>
    <w:rsid w:val="00ED387B"/>
    <w:rsid w:val="00ED3CD1"/>
    <w:rsid w:val="00EE0392"/>
    <w:rsid w:val="00EE0549"/>
    <w:rsid w:val="00EE0A21"/>
    <w:rsid w:val="00EE24DF"/>
    <w:rsid w:val="00EE26A9"/>
    <w:rsid w:val="00EE3987"/>
    <w:rsid w:val="00EE4AF8"/>
    <w:rsid w:val="00EE660E"/>
    <w:rsid w:val="00EE66A6"/>
    <w:rsid w:val="00EF0BC4"/>
    <w:rsid w:val="00EF1A95"/>
    <w:rsid w:val="00EF20BE"/>
    <w:rsid w:val="00EF2FE3"/>
    <w:rsid w:val="00EF6584"/>
    <w:rsid w:val="00F002DA"/>
    <w:rsid w:val="00F01253"/>
    <w:rsid w:val="00F05C0D"/>
    <w:rsid w:val="00F10840"/>
    <w:rsid w:val="00F116A4"/>
    <w:rsid w:val="00F12C6C"/>
    <w:rsid w:val="00F17483"/>
    <w:rsid w:val="00F213E3"/>
    <w:rsid w:val="00F22628"/>
    <w:rsid w:val="00F23F00"/>
    <w:rsid w:val="00F23F60"/>
    <w:rsid w:val="00F248E2"/>
    <w:rsid w:val="00F26180"/>
    <w:rsid w:val="00F2635E"/>
    <w:rsid w:val="00F271EF"/>
    <w:rsid w:val="00F30209"/>
    <w:rsid w:val="00F303B7"/>
    <w:rsid w:val="00F31C07"/>
    <w:rsid w:val="00F329F0"/>
    <w:rsid w:val="00F339A8"/>
    <w:rsid w:val="00F36F1B"/>
    <w:rsid w:val="00F47259"/>
    <w:rsid w:val="00F47BA7"/>
    <w:rsid w:val="00F51872"/>
    <w:rsid w:val="00F51B28"/>
    <w:rsid w:val="00F528C2"/>
    <w:rsid w:val="00F5504F"/>
    <w:rsid w:val="00F55060"/>
    <w:rsid w:val="00F60545"/>
    <w:rsid w:val="00F60DEB"/>
    <w:rsid w:val="00F62ED4"/>
    <w:rsid w:val="00F63448"/>
    <w:rsid w:val="00F66726"/>
    <w:rsid w:val="00F67C47"/>
    <w:rsid w:val="00F70DE0"/>
    <w:rsid w:val="00F721BD"/>
    <w:rsid w:val="00F73C81"/>
    <w:rsid w:val="00F749A1"/>
    <w:rsid w:val="00F765D9"/>
    <w:rsid w:val="00F77ADD"/>
    <w:rsid w:val="00F77FD6"/>
    <w:rsid w:val="00F806B3"/>
    <w:rsid w:val="00F80A1F"/>
    <w:rsid w:val="00F814B3"/>
    <w:rsid w:val="00F84649"/>
    <w:rsid w:val="00F84D1B"/>
    <w:rsid w:val="00F85D80"/>
    <w:rsid w:val="00F92FAC"/>
    <w:rsid w:val="00F9374E"/>
    <w:rsid w:val="00F949FB"/>
    <w:rsid w:val="00F94C11"/>
    <w:rsid w:val="00F95298"/>
    <w:rsid w:val="00FA319B"/>
    <w:rsid w:val="00FA3C15"/>
    <w:rsid w:val="00FA439A"/>
    <w:rsid w:val="00FA4D55"/>
    <w:rsid w:val="00FA7034"/>
    <w:rsid w:val="00FB1B83"/>
    <w:rsid w:val="00FB2FED"/>
    <w:rsid w:val="00FB57CF"/>
    <w:rsid w:val="00FB5805"/>
    <w:rsid w:val="00FC33F4"/>
    <w:rsid w:val="00FC58B5"/>
    <w:rsid w:val="00FC6423"/>
    <w:rsid w:val="00FD012F"/>
    <w:rsid w:val="00FD06D0"/>
    <w:rsid w:val="00FD2B31"/>
    <w:rsid w:val="00FD34DF"/>
    <w:rsid w:val="00FD392C"/>
    <w:rsid w:val="00FD7B30"/>
    <w:rsid w:val="00FD7B62"/>
    <w:rsid w:val="00FE0ED1"/>
    <w:rsid w:val="00FE3345"/>
    <w:rsid w:val="00FE4035"/>
    <w:rsid w:val="00FE4384"/>
    <w:rsid w:val="00FE5728"/>
    <w:rsid w:val="00FE62D4"/>
    <w:rsid w:val="00FF2B7B"/>
    <w:rsid w:val="00FF573E"/>
    <w:rsid w:val="00FF5AFC"/>
    <w:rsid w:val="060448F4"/>
    <w:rsid w:val="066DF68E"/>
    <w:rsid w:val="0977EFF1"/>
    <w:rsid w:val="0B6B0E73"/>
    <w:rsid w:val="0C897BDA"/>
    <w:rsid w:val="0D1A7520"/>
    <w:rsid w:val="1073AEA4"/>
    <w:rsid w:val="15390B29"/>
    <w:rsid w:val="164C6C31"/>
    <w:rsid w:val="197E7410"/>
    <w:rsid w:val="1E25345C"/>
    <w:rsid w:val="209C8010"/>
    <w:rsid w:val="2377CC20"/>
    <w:rsid w:val="25B52608"/>
    <w:rsid w:val="274445B3"/>
    <w:rsid w:val="2E24EA7C"/>
    <w:rsid w:val="2FD09FDF"/>
    <w:rsid w:val="33BB8482"/>
    <w:rsid w:val="3446F24D"/>
    <w:rsid w:val="367A16A1"/>
    <w:rsid w:val="3E64F802"/>
    <w:rsid w:val="45050762"/>
    <w:rsid w:val="452D8604"/>
    <w:rsid w:val="49D91137"/>
    <w:rsid w:val="4E0ABCD7"/>
    <w:rsid w:val="50FF7616"/>
    <w:rsid w:val="544C82F2"/>
    <w:rsid w:val="57137187"/>
    <w:rsid w:val="57D818F8"/>
    <w:rsid w:val="6146E811"/>
    <w:rsid w:val="61B170BB"/>
    <w:rsid w:val="6C793732"/>
    <w:rsid w:val="6E329E6F"/>
    <w:rsid w:val="71614B95"/>
    <w:rsid w:val="746E64ED"/>
    <w:rsid w:val="74F11AD0"/>
    <w:rsid w:val="7810D63E"/>
    <w:rsid w:val="7E110B68"/>
    <w:rsid w:val="7F1D6562"/>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25559BF7-2005-42E0-86CF-E83A9ABC9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1EF"/>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340C13"/>
    <w:pPr>
      <w:ind w:left="720"/>
      <w:contextualSpacing/>
    </w:pPr>
  </w:style>
  <w:style w:type="table" w:styleId="Tablaconcuadrcula">
    <w:name w:val="Table Grid"/>
    <w:basedOn w:val="Tablanormal"/>
    <w:uiPriority w:val="39"/>
    <w:rsid w:val="00340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40C1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340C13"/>
  </w:style>
  <w:style w:type="character" w:customStyle="1" w:styleId="eop">
    <w:name w:val="eop"/>
    <w:basedOn w:val="Fuentedeprrafopredeter"/>
    <w:rsid w:val="00340C13"/>
  </w:style>
  <w:style w:type="paragraph" w:styleId="Textonotapie">
    <w:name w:val="footnote text"/>
    <w:basedOn w:val="Normal"/>
    <w:link w:val="TextonotapieCar"/>
    <w:uiPriority w:val="99"/>
    <w:semiHidden/>
    <w:unhideWhenUsed/>
    <w:rsid w:val="001311A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311AE"/>
    <w:rPr>
      <w:sz w:val="20"/>
      <w:szCs w:val="20"/>
    </w:rPr>
  </w:style>
  <w:style w:type="character" w:styleId="Refdenotaalpie">
    <w:name w:val="footnote reference"/>
    <w:basedOn w:val="Fuentedeprrafopredeter"/>
    <w:uiPriority w:val="99"/>
    <w:semiHidden/>
    <w:unhideWhenUsed/>
    <w:rsid w:val="001311AE"/>
    <w:rPr>
      <w:vertAlign w:val="superscript"/>
    </w:rPr>
  </w:style>
  <w:style w:type="paragraph" w:customStyle="1" w:styleId="Default">
    <w:name w:val="Default"/>
    <w:rsid w:val="00520064"/>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665F25"/>
    <w:rPr>
      <w:sz w:val="16"/>
      <w:szCs w:val="16"/>
    </w:rPr>
  </w:style>
  <w:style w:type="paragraph" w:styleId="Textocomentario">
    <w:name w:val="annotation text"/>
    <w:basedOn w:val="Normal"/>
    <w:link w:val="TextocomentarioCar"/>
    <w:uiPriority w:val="99"/>
    <w:unhideWhenUsed/>
    <w:rsid w:val="00665F25"/>
    <w:pPr>
      <w:spacing w:line="240" w:lineRule="auto"/>
    </w:pPr>
    <w:rPr>
      <w:sz w:val="20"/>
      <w:szCs w:val="20"/>
    </w:rPr>
  </w:style>
  <w:style w:type="character" w:customStyle="1" w:styleId="TextocomentarioCar">
    <w:name w:val="Texto comentario Car"/>
    <w:basedOn w:val="Fuentedeprrafopredeter"/>
    <w:link w:val="Textocomentario"/>
    <w:uiPriority w:val="99"/>
    <w:rsid w:val="00665F25"/>
    <w:rPr>
      <w:sz w:val="20"/>
      <w:szCs w:val="20"/>
    </w:rPr>
  </w:style>
  <w:style w:type="paragraph" w:styleId="Revisin">
    <w:name w:val="Revision"/>
    <w:hidden/>
    <w:uiPriority w:val="99"/>
    <w:semiHidden/>
    <w:rsid w:val="00665F25"/>
    <w:pPr>
      <w:suppressAutoHyphens w:val="0"/>
    </w:pPr>
  </w:style>
  <w:style w:type="paragraph" w:styleId="Asuntodelcomentario">
    <w:name w:val="annotation subject"/>
    <w:basedOn w:val="Textocomentario"/>
    <w:next w:val="Textocomentario"/>
    <w:link w:val="AsuntodelcomentarioCar"/>
    <w:uiPriority w:val="99"/>
    <w:semiHidden/>
    <w:unhideWhenUsed/>
    <w:rsid w:val="007A4CEC"/>
    <w:rPr>
      <w:b/>
      <w:bCs/>
    </w:rPr>
  </w:style>
  <w:style w:type="character" w:customStyle="1" w:styleId="AsuntodelcomentarioCar">
    <w:name w:val="Asunto del comentario Car"/>
    <w:basedOn w:val="TextocomentarioCar"/>
    <w:link w:val="Asuntodelcomentario"/>
    <w:uiPriority w:val="99"/>
    <w:semiHidden/>
    <w:rsid w:val="007A4CEC"/>
    <w:rPr>
      <w:b/>
      <w:bCs/>
      <w:sz w:val="20"/>
      <w:szCs w:val="20"/>
    </w:rPr>
  </w:style>
  <w:style w:type="character" w:styleId="Hipervnculo">
    <w:name w:val="Hyperlink"/>
    <w:basedOn w:val="Fuentedeprrafopredeter"/>
    <w:uiPriority w:val="99"/>
    <w:unhideWhenUsed/>
    <w:rsid w:val="000A7073"/>
    <w:rPr>
      <w:color w:val="0563C1" w:themeColor="hyperlink"/>
      <w:u w:val="single"/>
    </w:rPr>
  </w:style>
  <w:style w:type="character" w:styleId="Mencinsinresolver">
    <w:name w:val="Unresolved Mention"/>
    <w:basedOn w:val="Fuentedeprrafopredeter"/>
    <w:uiPriority w:val="99"/>
    <w:semiHidden/>
    <w:unhideWhenUsed/>
    <w:rsid w:val="000A7073"/>
    <w:rPr>
      <w:color w:val="605E5C"/>
      <w:shd w:val="clear" w:color="auto" w:fill="E1DFDD"/>
    </w:rPr>
  </w:style>
  <w:style w:type="paragraph" w:styleId="NormalWeb">
    <w:name w:val="Normal (Web)"/>
    <w:basedOn w:val="Normal"/>
    <w:uiPriority w:val="99"/>
    <w:semiHidden/>
    <w:unhideWhenUsed/>
    <w:rsid w:val="008D350C"/>
    <w:rPr>
      <w:rFonts w:ascii="Times New Roman" w:hAnsi="Times New Roman" w:cs="Times New Roman"/>
      <w:sz w:val="24"/>
      <w:szCs w:val="24"/>
    </w:rPr>
  </w:style>
  <w:style w:type="paragraph" w:styleId="Textodeglobo">
    <w:name w:val="Balloon Text"/>
    <w:basedOn w:val="Normal"/>
    <w:link w:val="TextodegloboCar"/>
    <w:uiPriority w:val="99"/>
    <w:semiHidden/>
    <w:unhideWhenUsed/>
    <w:rsid w:val="002F5D65"/>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2F5D65"/>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329714">
      <w:bodyDiv w:val="1"/>
      <w:marLeft w:val="0"/>
      <w:marRight w:val="0"/>
      <w:marTop w:val="0"/>
      <w:marBottom w:val="0"/>
      <w:divBdr>
        <w:top w:val="none" w:sz="0" w:space="0" w:color="auto"/>
        <w:left w:val="none" w:sz="0" w:space="0" w:color="auto"/>
        <w:bottom w:val="none" w:sz="0" w:space="0" w:color="auto"/>
        <w:right w:val="none" w:sz="0" w:space="0" w:color="auto"/>
      </w:divBdr>
    </w:div>
    <w:div w:id="436489542">
      <w:bodyDiv w:val="1"/>
      <w:marLeft w:val="0"/>
      <w:marRight w:val="0"/>
      <w:marTop w:val="0"/>
      <w:marBottom w:val="0"/>
      <w:divBdr>
        <w:top w:val="none" w:sz="0" w:space="0" w:color="auto"/>
        <w:left w:val="none" w:sz="0" w:space="0" w:color="auto"/>
        <w:bottom w:val="none" w:sz="0" w:space="0" w:color="auto"/>
        <w:right w:val="none" w:sz="0" w:space="0" w:color="auto"/>
      </w:divBdr>
    </w:div>
    <w:div w:id="688988097">
      <w:bodyDiv w:val="1"/>
      <w:marLeft w:val="0"/>
      <w:marRight w:val="0"/>
      <w:marTop w:val="0"/>
      <w:marBottom w:val="0"/>
      <w:divBdr>
        <w:top w:val="none" w:sz="0" w:space="0" w:color="auto"/>
        <w:left w:val="none" w:sz="0" w:space="0" w:color="auto"/>
        <w:bottom w:val="none" w:sz="0" w:space="0" w:color="auto"/>
        <w:right w:val="none" w:sz="0" w:space="0" w:color="auto"/>
      </w:divBdr>
      <w:divsChild>
        <w:div w:id="907426007">
          <w:marLeft w:val="0"/>
          <w:marRight w:val="0"/>
          <w:marTop w:val="0"/>
          <w:marBottom w:val="0"/>
          <w:divBdr>
            <w:top w:val="none" w:sz="0" w:space="0" w:color="auto"/>
            <w:left w:val="none" w:sz="0" w:space="0" w:color="auto"/>
            <w:bottom w:val="none" w:sz="0" w:space="0" w:color="auto"/>
            <w:right w:val="none" w:sz="0" w:space="0" w:color="auto"/>
          </w:divBdr>
          <w:divsChild>
            <w:div w:id="400101532">
              <w:marLeft w:val="0"/>
              <w:marRight w:val="0"/>
              <w:marTop w:val="0"/>
              <w:marBottom w:val="0"/>
              <w:divBdr>
                <w:top w:val="none" w:sz="0" w:space="0" w:color="auto"/>
                <w:left w:val="none" w:sz="0" w:space="0" w:color="auto"/>
                <w:bottom w:val="none" w:sz="0" w:space="0" w:color="auto"/>
                <w:right w:val="none" w:sz="0" w:space="0" w:color="auto"/>
              </w:divBdr>
              <w:divsChild>
                <w:div w:id="1790778494">
                  <w:marLeft w:val="0"/>
                  <w:marRight w:val="0"/>
                  <w:marTop w:val="0"/>
                  <w:marBottom w:val="0"/>
                  <w:divBdr>
                    <w:top w:val="none" w:sz="0" w:space="0" w:color="auto"/>
                    <w:left w:val="none" w:sz="0" w:space="0" w:color="auto"/>
                    <w:bottom w:val="none" w:sz="0" w:space="0" w:color="auto"/>
                    <w:right w:val="none" w:sz="0" w:space="0" w:color="auto"/>
                  </w:divBdr>
                  <w:divsChild>
                    <w:div w:id="1356888646">
                      <w:marLeft w:val="0"/>
                      <w:marRight w:val="0"/>
                      <w:marTop w:val="0"/>
                      <w:marBottom w:val="0"/>
                      <w:divBdr>
                        <w:top w:val="none" w:sz="0" w:space="0" w:color="auto"/>
                        <w:left w:val="none" w:sz="0" w:space="0" w:color="auto"/>
                        <w:bottom w:val="none" w:sz="0" w:space="0" w:color="auto"/>
                        <w:right w:val="none" w:sz="0" w:space="0" w:color="auto"/>
                      </w:divBdr>
                      <w:divsChild>
                        <w:div w:id="699554901">
                          <w:marLeft w:val="0"/>
                          <w:marRight w:val="0"/>
                          <w:marTop w:val="0"/>
                          <w:marBottom w:val="0"/>
                          <w:divBdr>
                            <w:top w:val="none" w:sz="0" w:space="0" w:color="auto"/>
                            <w:left w:val="none" w:sz="0" w:space="0" w:color="auto"/>
                            <w:bottom w:val="none" w:sz="0" w:space="0" w:color="auto"/>
                            <w:right w:val="none" w:sz="0" w:space="0" w:color="auto"/>
                          </w:divBdr>
                          <w:divsChild>
                            <w:div w:id="578486853">
                              <w:marLeft w:val="0"/>
                              <w:marRight w:val="0"/>
                              <w:marTop w:val="0"/>
                              <w:marBottom w:val="0"/>
                              <w:divBdr>
                                <w:top w:val="none" w:sz="0" w:space="0" w:color="auto"/>
                                <w:left w:val="none" w:sz="0" w:space="0" w:color="auto"/>
                                <w:bottom w:val="none" w:sz="0" w:space="0" w:color="auto"/>
                                <w:right w:val="none" w:sz="0" w:space="0" w:color="auto"/>
                              </w:divBdr>
                              <w:divsChild>
                                <w:div w:id="177952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90652420">
      <w:bodyDiv w:val="1"/>
      <w:marLeft w:val="0"/>
      <w:marRight w:val="0"/>
      <w:marTop w:val="0"/>
      <w:marBottom w:val="0"/>
      <w:divBdr>
        <w:top w:val="none" w:sz="0" w:space="0" w:color="auto"/>
        <w:left w:val="none" w:sz="0" w:space="0" w:color="auto"/>
        <w:bottom w:val="none" w:sz="0" w:space="0" w:color="auto"/>
        <w:right w:val="none" w:sz="0" w:space="0" w:color="auto"/>
      </w:divBdr>
    </w:div>
    <w:div w:id="1424493005">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39429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6" ma:contentTypeDescription="Crear nuevo documento." ma:contentTypeScope="" ma:versionID="7e3aba6f8ccd3d4bbd2229f2c4ae268b">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5f432c5ba3d3f743e87925b00b49bcad"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1A35BF-B9BB-7440-B119-C2564FCD0993}">
  <ds:schemaRefs>
    <ds:schemaRef ds:uri="http://schemas.openxmlformats.org/officeDocument/2006/bibliography"/>
  </ds:schemaRefs>
</ds:datastoreItem>
</file>

<file path=customXml/itemProps2.xml><?xml version="1.0" encoding="utf-8"?>
<ds:datastoreItem xmlns:ds="http://schemas.openxmlformats.org/officeDocument/2006/customXml" ds:itemID="{1929C073-A579-41D1-9DBD-3CCA44A9C4D0}">
  <ds:schemaRefs>
    <ds:schemaRef ds:uri="http://schemas.microsoft.com/sharepoint/v3/contenttype/forms"/>
  </ds:schemaRefs>
</ds:datastoreItem>
</file>

<file path=customXml/itemProps3.xml><?xml version="1.0" encoding="utf-8"?>
<ds:datastoreItem xmlns:ds="http://schemas.openxmlformats.org/officeDocument/2006/customXml" ds:itemID="{598CCD44-84DC-4925-B935-E743D4D5CCA5}">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customXml/itemProps4.xml><?xml version="1.0" encoding="utf-8"?>
<ds:datastoreItem xmlns:ds="http://schemas.openxmlformats.org/officeDocument/2006/customXml" ds:itemID="{FFACFE61-551A-4486-A830-E35741D4E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6</Pages>
  <Words>1709</Words>
  <Characters>9402</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Nicolás León</cp:lastModifiedBy>
  <cp:revision>882</cp:revision>
  <dcterms:created xsi:type="dcterms:W3CDTF">2023-05-20T00:25:00Z</dcterms:created>
  <dcterms:modified xsi:type="dcterms:W3CDTF">2026-06-17T16:32:00Z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